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D4" w:rsidRDefault="003922D4" w:rsidP="003922D4">
      <w:pPr>
        <w:jc w:val="center"/>
      </w:pPr>
      <w:r>
        <w:t>Российская Федерация</w:t>
      </w:r>
    </w:p>
    <w:p w:rsidR="003922D4" w:rsidRDefault="003922D4" w:rsidP="003922D4">
      <w:pPr>
        <w:jc w:val="center"/>
        <w:rPr>
          <w:sz w:val="20"/>
          <w:szCs w:val="20"/>
        </w:rPr>
      </w:pPr>
    </w:p>
    <w:p w:rsidR="003922D4" w:rsidRDefault="003922D4" w:rsidP="00392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3922D4" w:rsidRDefault="003922D4" w:rsidP="003922D4">
      <w:pPr>
        <w:jc w:val="center"/>
        <w:rPr>
          <w:b/>
          <w:sz w:val="28"/>
          <w:szCs w:val="28"/>
        </w:rPr>
      </w:pPr>
    </w:p>
    <w:p w:rsidR="003922D4" w:rsidRDefault="003922D4" w:rsidP="003922D4">
      <w:pPr>
        <w:jc w:val="center"/>
        <w:rPr>
          <w:b/>
          <w:sz w:val="28"/>
          <w:szCs w:val="28"/>
        </w:rPr>
      </w:pPr>
    </w:p>
    <w:p w:rsidR="003922D4" w:rsidRDefault="003922D4" w:rsidP="0039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22D4" w:rsidRDefault="003922D4" w:rsidP="003922D4">
      <w:pPr>
        <w:jc w:val="center"/>
        <w:rPr>
          <w:b/>
          <w:sz w:val="32"/>
          <w:szCs w:val="32"/>
        </w:rPr>
      </w:pPr>
    </w:p>
    <w:p w:rsidR="003922D4" w:rsidRDefault="003922D4" w:rsidP="003922D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20» июля 2016 г.  №</w:t>
      </w:r>
      <w:r>
        <w:rPr>
          <w:sz w:val="28"/>
          <w:szCs w:val="28"/>
        </w:rPr>
        <w:t xml:space="preserve">  57  </w:t>
      </w:r>
    </w:p>
    <w:p w:rsidR="003922D4" w:rsidRDefault="003922D4" w:rsidP="003922D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3922D4" w:rsidRDefault="003922D4" w:rsidP="003922D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22D4" w:rsidRPr="003922D4" w:rsidRDefault="003922D4" w:rsidP="003922D4">
      <w:pPr>
        <w:rPr>
          <w:bCs/>
          <w:sz w:val="28"/>
          <w:szCs w:val="28"/>
        </w:rPr>
      </w:pPr>
    </w:p>
    <w:p w:rsidR="003922D4" w:rsidRPr="003922D4" w:rsidRDefault="003922D4" w:rsidP="003922D4">
      <w:pPr>
        <w:rPr>
          <w:sz w:val="28"/>
          <w:szCs w:val="28"/>
        </w:rPr>
      </w:pPr>
      <w:r w:rsidRPr="003922D4">
        <w:rPr>
          <w:bCs/>
          <w:sz w:val="28"/>
          <w:szCs w:val="28"/>
        </w:rPr>
        <w:t>О выделении специальных мест</w:t>
      </w:r>
    </w:p>
    <w:p w:rsidR="003922D4" w:rsidRPr="003922D4" w:rsidRDefault="003922D4" w:rsidP="003922D4">
      <w:pPr>
        <w:rPr>
          <w:sz w:val="28"/>
          <w:szCs w:val="28"/>
        </w:rPr>
      </w:pPr>
      <w:r w:rsidRPr="003922D4">
        <w:rPr>
          <w:bCs/>
          <w:sz w:val="28"/>
          <w:szCs w:val="28"/>
        </w:rPr>
        <w:t xml:space="preserve">для размещения </w:t>
      </w:r>
      <w:proofErr w:type="gramStart"/>
      <w:r w:rsidRPr="003922D4">
        <w:rPr>
          <w:bCs/>
          <w:sz w:val="28"/>
          <w:szCs w:val="28"/>
        </w:rPr>
        <w:t>предвыборных</w:t>
      </w:r>
      <w:proofErr w:type="gramEnd"/>
    </w:p>
    <w:p w:rsidR="003922D4" w:rsidRPr="003922D4" w:rsidRDefault="003922D4" w:rsidP="003922D4">
      <w:pPr>
        <w:rPr>
          <w:bCs/>
          <w:sz w:val="28"/>
          <w:szCs w:val="28"/>
        </w:rPr>
      </w:pPr>
      <w:r w:rsidRPr="003922D4">
        <w:rPr>
          <w:bCs/>
          <w:sz w:val="28"/>
          <w:szCs w:val="28"/>
        </w:rPr>
        <w:t>печатных агитационных материалов.</w:t>
      </w:r>
    </w:p>
    <w:p w:rsidR="003922D4" w:rsidRPr="003922D4" w:rsidRDefault="003922D4" w:rsidP="003922D4">
      <w:pPr>
        <w:rPr>
          <w:sz w:val="28"/>
          <w:szCs w:val="28"/>
        </w:rPr>
      </w:pPr>
    </w:p>
    <w:p w:rsidR="006A5DF3" w:rsidRDefault="003922D4" w:rsidP="003922D4">
      <w:pPr>
        <w:shd w:val="clear" w:color="auto" w:fill="FFFFFF"/>
        <w:jc w:val="both"/>
        <w:rPr>
          <w:rFonts w:ascii="PT Serif" w:hAnsi="PT Serif"/>
          <w:b/>
          <w:sz w:val="29"/>
          <w:szCs w:val="29"/>
        </w:rPr>
      </w:pPr>
      <w:r>
        <w:rPr>
          <w:rFonts w:ascii="PT Serif" w:hAnsi="PT Serif"/>
          <w:sz w:val="29"/>
          <w:szCs w:val="29"/>
        </w:rPr>
        <w:t xml:space="preserve">   Руководствуясь статьей 54 п. 7 Федерального закона "Об основных гарантиях избирательных прав и права на участие в референдуме граждан РФ", с целью упорядочения размещения предвыборных агитационных печатных материалов, создания условий для получения избирателями содержащейся в них информации и предупреждения </w:t>
      </w:r>
      <w:proofErr w:type="gramStart"/>
      <w:r>
        <w:rPr>
          <w:rFonts w:ascii="PT Serif" w:hAnsi="PT Serif"/>
          <w:sz w:val="29"/>
          <w:szCs w:val="29"/>
        </w:rPr>
        <w:t>возможности факторов ухудшения эстетического внешнего облика сельских объектов</w:t>
      </w:r>
      <w:proofErr w:type="gramEnd"/>
      <w:r w:rsidR="006A5DF3">
        <w:rPr>
          <w:rFonts w:ascii="PT Serif" w:hAnsi="PT Serif"/>
          <w:sz w:val="29"/>
          <w:szCs w:val="29"/>
        </w:rPr>
        <w:t>:</w:t>
      </w:r>
      <w:r>
        <w:rPr>
          <w:rFonts w:ascii="PT Serif" w:hAnsi="PT Serif"/>
          <w:sz w:val="29"/>
          <w:szCs w:val="29"/>
        </w:rPr>
        <w:t xml:space="preserve"> </w:t>
      </w:r>
    </w:p>
    <w:p w:rsidR="003922D4" w:rsidRPr="003922D4" w:rsidRDefault="003922D4" w:rsidP="003922D4">
      <w:pPr>
        <w:shd w:val="clear" w:color="auto" w:fill="FFFFFF"/>
        <w:jc w:val="both"/>
        <w:rPr>
          <w:rFonts w:ascii="PT Serif" w:hAnsi="PT Serif"/>
          <w:b/>
          <w:sz w:val="29"/>
          <w:szCs w:val="29"/>
        </w:rPr>
      </w:pPr>
      <w:proofErr w:type="spellStart"/>
      <w:proofErr w:type="gramStart"/>
      <w:r>
        <w:rPr>
          <w:rFonts w:ascii="PT Serif" w:hAnsi="PT Serif"/>
          <w:b/>
          <w:sz w:val="29"/>
          <w:szCs w:val="29"/>
        </w:rPr>
        <w:t>п</w:t>
      </w:r>
      <w:proofErr w:type="spellEnd"/>
      <w:proofErr w:type="gramEnd"/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о</w:t>
      </w:r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с</w:t>
      </w:r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т</w:t>
      </w:r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а</w:t>
      </w:r>
      <w:r>
        <w:rPr>
          <w:rFonts w:ascii="PT Serif" w:hAnsi="PT Serif"/>
          <w:b/>
          <w:sz w:val="29"/>
          <w:szCs w:val="29"/>
        </w:rPr>
        <w:t xml:space="preserve"> </w:t>
      </w:r>
      <w:proofErr w:type="spellStart"/>
      <w:r w:rsidRPr="003922D4">
        <w:rPr>
          <w:rFonts w:ascii="PT Serif" w:hAnsi="PT Serif"/>
          <w:b/>
          <w:sz w:val="29"/>
          <w:szCs w:val="29"/>
        </w:rPr>
        <w:t>н</w:t>
      </w:r>
      <w:proofErr w:type="spellEnd"/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о</w:t>
      </w:r>
      <w:r>
        <w:rPr>
          <w:rFonts w:ascii="PT Serif" w:hAnsi="PT Serif"/>
          <w:b/>
          <w:sz w:val="29"/>
          <w:szCs w:val="29"/>
        </w:rPr>
        <w:t xml:space="preserve">  </w:t>
      </w:r>
      <w:r w:rsidRPr="003922D4">
        <w:rPr>
          <w:rFonts w:ascii="PT Serif" w:hAnsi="PT Serif"/>
          <w:b/>
          <w:sz w:val="29"/>
          <w:szCs w:val="29"/>
        </w:rPr>
        <w:t>в</w:t>
      </w:r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л</w:t>
      </w:r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я</w:t>
      </w:r>
      <w:r>
        <w:rPr>
          <w:rFonts w:ascii="PT Serif" w:hAnsi="PT Serif"/>
          <w:b/>
          <w:sz w:val="29"/>
          <w:szCs w:val="29"/>
        </w:rPr>
        <w:t xml:space="preserve"> </w:t>
      </w:r>
      <w:r w:rsidRPr="003922D4">
        <w:rPr>
          <w:rFonts w:ascii="PT Serif" w:hAnsi="PT Serif"/>
          <w:b/>
          <w:sz w:val="29"/>
          <w:szCs w:val="29"/>
        </w:rPr>
        <w:t>ю:</w:t>
      </w:r>
    </w:p>
    <w:p w:rsidR="003922D4" w:rsidRDefault="003922D4" w:rsidP="006A5DF3">
      <w:pPr>
        <w:shd w:val="clear" w:color="auto" w:fill="FFFFFF"/>
        <w:jc w:val="both"/>
        <w:rPr>
          <w:rFonts w:ascii="PT Serif" w:hAnsi="PT Serif"/>
          <w:sz w:val="29"/>
          <w:szCs w:val="29"/>
        </w:rPr>
      </w:pPr>
      <w:r>
        <w:rPr>
          <w:rFonts w:ascii="PT Serif" w:hAnsi="PT Serif"/>
          <w:sz w:val="29"/>
          <w:szCs w:val="29"/>
        </w:rPr>
        <w:t xml:space="preserve">1. Определить </w:t>
      </w:r>
      <w:r w:rsidR="006A5DF3">
        <w:rPr>
          <w:rFonts w:ascii="PT Serif" w:hAnsi="PT Serif"/>
          <w:sz w:val="29"/>
          <w:szCs w:val="29"/>
        </w:rPr>
        <w:t>на территории муниципального образования Гонжинского сельсовета, места для размещения печатных предвыборных агитационных материалов:</w:t>
      </w:r>
    </w:p>
    <w:p w:rsidR="003922D4" w:rsidRDefault="006A5DF3" w:rsidP="006A5DF3">
      <w:pPr>
        <w:shd w:val="clear" w:color="auto" w:fill="FFFFFF"/>
        <w:jc w:val="both"/>
        <w:rPr>
          <w:rFonts w:ascii="PT Serif" w:hAnsi="PT Serif"/>
          <w:sz w:val="29"/>
          <w:szCs w:val="29"/>
        </w:rPr>
      </w:pPr>
      <w:r>
        <w:rPr>
          <w:rFonts w:ascii="PT Serif" w:hAnsi="PT Serif"/>
          <w:sz w:val="29"/>
          <w:szCs w:val="29"/>
        </w:rPr>
        <w:t>-</w:t>
      </w:r>
      <w:r w:rsidR="003922D4">
        <w:rPr>
          <w:rFonts w:ascii="PT Serif" w:hAnsi="PT Serif"/>
          <w:sz w:val="29"/>
          <w:szCs w:val="29"/>
        </w:rPr>
        <w:t xml:space="preserve"> </w:t>
      </w:r>
      <w:r w:rsidR="0039151F">
        <w:rPr>
          <w:rFonts w:ascii="PT Serif" w:hAnsi="PT Serif"/>
          <w:sz w:val="29"/>
          <w:szCs w:val="29"/>
        </w:rPr>
        <w:t xml:space="preserve"> Доска объявления,</w:t>
      </w:r>
      <w:r>
        <w:rPr>
          <w:rFonts w:ascii="PT Serif" w:hAnsi="PT Serif"/>
          <w:sz w:val="29"/>
          <w:szCs w:val="29"/>
        </w:rPr>
        <w:t xml:space="preserve"> возле здания администрации муниципального образования Гонжинского сельсовета;</w:t>
      </w:r>
    </w:p>
    <w:p w:rsidR="006A5DF3" w:rsidRDefault="006A5DF3" w:rsidP="006A5DF3">
      <w:pPr>
        <w:shd w:val="clear" w:color="auto" w:fill="FFFFFF"/>
        <w:jc w:val="both"/>
        <w:rPr>
          <w:rFonts w:ascii="PT Serif" w:hAnsi="PT Serif"/>
          <w:sz w:val="29"/>
          <w:szCs w:val="29"/>
        </w:rPr>
      </w:pPr>
      <w:r>
        <w:rPr>
          <w:rFonts w:ascii="PT Serif" w:hAnsi="PT Serif"/>
          <w:sz w:val="29"/>
          <w:szCs w:val="29"/>
        </w:rPr>
        <w:t xml:space="preserve">-      Доска объявления </w:t>
      </w:r>
      <w:r w:rsidR="0039151F">
        <w:rPr>
          <w:rFonts w:ascii="PT Serif" w:hAnsi="PT Serif"/>
          <w:sz w:val="29"/>
          <w:szCs w:val="29"/>
        </w:rPr>
        <w:t>,</w:t>
      </w:r>
      <w:r>
        <w:rPr>
          <w:rFonts w:ascii="PT Serif" w:hAnsi="PT Serif"/>
          <w:sz w:val="29"/>
          <w:szCs w:val="29"/>
        </w:rPr>
        <w:t xml:space="preserve">возле здания магазина </w:t>
      </w:r>
      <w:r>
        <w:rPr>
          <w:rFonts w:ascii="PT Serif" w:hAnsi="PT Serif" w:hint="eastAsia"/>
          <w:sz w:val="29"/>
          <w:szCs w:val="29"/>
        </w:rPr>
        <w:t>«</w:t>
      </w:r>
      <w:r>
        <w:rPr>
          <w:rFonts w:ascii="PT Serif" w:hAnsi="PT Serif"/>
          <w:sz w:val="29"/>
          <w:szCs w:val="29"/>
        </w:rPr>
        <w:t>Елена</w:t>
      </w:r>
      <w:r>
        <w:rPr>
          <w:rFonts w:ascii="PT Serif" w:hAnsi="PT Serif" w:hint="eastAsia"/>
          <w:sz w:val="29"/>
          <w:szCs w:val="29"/>
        </w:rPr>
        <w:t>»</w:t>
      </w:r>
      <w:r>
        <w:rPr>
          <w:rFonts w:ascii="PT Serif" w:hAnsi="PT Serif"/>
          <w:sz w:val="29"/>
          <w:szCs w:val="29"/>
        </w:rPr>
        <w:t>;</w:t>
      </w:r>
    </w:p>
    <w:p w:rsidR="006A5DF3" w:rsidRDefault="006A5DF3" w:rsidP="006A5DF3">
      <w:pPr>
        <w:shd w:val="clear" w:color="auto" w:fill="FFFFFF"/>
        <w:jc w:val="both"/>
        <w:rPr>
          <w:sz w:val="28"/>
          <w:szCs w:val="28"/>
        </w:rPr>
      </w:pPr>
      <w:r>
        <w:rPr>
          <w:rFonts w:ascii="PT Serif" w:hAnsi="PT Serif"/>
          <w:sz w:val="29"/>
          <w:szCs w:val="29"/>
        </w:rPr>
        <w:t>-</w:t>
      </w:r>
      <w:r w:rsidR="0039151F">
        <w:rPr>
          <w:rFonts w:ascii="PT Serif" w:hAnsi="PT Serif"/>
          <w:sz w:val="29"/>
          <w:szCs w:val="29"/>
        </w:rPr>
        <w:t xml:space="preserve">     Железнодорожный магазин. </w:t>
      </w:r>
    </w:p>
    <w:p w:rsidR="003922D4" w:rsidRDefault="003922D4" w:rsidP="003922D4">
      <w:pPr>
        <w:rPr>
          <w:sz w:val="28"/>
          <w:szCs w:val="28"/>
        </w:rPr>
      </w:pPr>
    </w:p>
    <w:p w:rsidR="0039151F" w:rsidRDefault="0039151F" w:rsidP="003922D4">
      <w:pPr>
        <w:rPr>
          <w:sz w:val="28"/>
          <w:szCs w:val="28"/>
        </w:rPr>
      </w:pPr>
    </w:p>
    <w:p w:rsidR="0039151F" w:rsidRDefault="0039151F" w:rsidP="003922D4">
      <w:pPr>
        <w:rPr>
          <w:sz w:val="28"/>
          <w:szCs w:val="28"/>
        </w:rPr>
      </w:pPr>
    </w:p>
    <w:p w:rsidR="0039151F" w:rsidRDefault="0039151F" w:rsidP="003922D4">
      <w:pPr>
        <w:rPr>
          <w:sz w:val="28"/>
          <w:szCs w:val="28"/>
        </w:rPr>
      </w:pPr>
    </w:p>
    <w:p w:rsidR="003922D4" w:rsidRDefault="003922D4" w:rsidP="003922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922D4" w:rsidRDefault="003922D4" w:rsidP="003922D4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3922D4" w:rsidRDefault="003922D4" w:rsidP="003922D4">
      <w:pPr>
        <w:rPr>
          <w:sz w:val="28"/>
          <w:szCs w:val="28"/>
        </w:rPr>
      </w:pPr>
      <w:r>
        <w:rPr>
          <w:sz w:val="28"/>
          <w:szCs w:val="28"/>
        </w:rPr>
        <w:t xml:space="preserve">Гонжинского сельсовета                                                                Н.П. </w:t>
      </w:r>
      <w:proofErr w:type="spellStart"/>
      <w:r>
        <w:rPr>
          <w:sz w:val="28"/>
          <w:szCs w:val="28"/>
        </w:rPr>
        <w:t>Гуренкова</w:t>
      </w:r>
      <w:proofErr w:type="spellEnd"/>
    </w:p>
    <w:p w:rsidR="003922D4" w:rsidRDefault="003922D4" w:rsidP="003922D4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922D4" w:rsidRDefault="003922D4" w:rsidP="0039151F">
      <w:pPr>
        <w:spacing w:before="120" w:after="210" w:line="240" w:lineRule="atLeast"/>
        <w:rPr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3922D4" w:rsidRDefault="003922D4" w:rsidP="003922D4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3922D4" w:rsidRDefault="003922D4" w:rsidP="003922D4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3922D4" w:rsidRDefault="003922D4" w:rsidP="003922D4">
      <w:pPr>
        <w:tabs>
          <w:tab w:val="left" w:pos="7240"/>
        </w:tabs>
        <w:jc w:val="right"/>
        <w:rPr>
          <w:color w:val="000000"/>
          <w:sz w:val="28"/>
          <w:szCs w:val="28"/>
        </w:rPr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2D4"/>
    <w:rsid w:val="00092ED1"/>
    <w:rsid w:val="00125943"/>
    <w:rsid w:val="0039151F"/>
    <w:rsid w:val="003922D4"/>
    <w:rsid w:val="004423C2"/>
    <w:rsid w:val="004C794D"/>
    <w:rsid w:val="00657B8C"/>
    <w:rsid w:val="006A58B6"/>
    <w:rsid w:val="006A5DF3"/>
    <w:rsid w:val="006F3530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B01A9B"/>
    <w:rsid w:val="00CF38A0"/>
    <w:rsid w:val="00D70FBF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2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2016-07-26T00:22:00Z</cp:lastPrinted>
  <dcterms:created xsi:type="dcterms:W3CDTF">2016-07-25T23:59:00Z</dcterms:created>
  <dcterms:modified xsi:type="dcterms:W3CDTF">2016-07-26T00:23:00Z</dcterms:modified>
</cp:coreProperties>
</file>