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A10DB">
        <w:rPr>
          <w:b/>
          <w:color w:val="000000"/>
          <w:szCs w:val="27"/>
        </w:rPr>
        <w:t>РОССИЙСКАЯ ФЕДЕРАЦИЯ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ГОНЖИНСКИЙ СЕЛЬСКИЙ СОВЕТ НАРОДНЫХ ДЕПУТАТОВ МАГДАГАЧИНСКОГО РАЙОНА АМУРСКОЙ ОБЛАСТИ</w:t>
      </w: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РЕШЕНИЕ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A10DB">
        <w:rPr>
          <w:color w:val="000000"/>
          <w:sz w:val="27"/>
          <w:szCs w:val="27"/>
          <w:u w:val="single"/>
        </w:rPr>
        <w:t>«</w:t>
      </w:r>
      <w:r w:rsidR="00B56FAF">
        <w:rPr>
          <w:color w:val="000000"/>
          <w:sz w:val="27"/>
          <w:szCs w:val="27"/>
          <w:u w:val="single"/>
        </w:rPr>
        <w:t>15</w:t>
      </w:r>
      <w:r w:rsidRPr="00BA10DB">
        <w:rPr>
          <w:color w:val="000000"/>
          <w:sz w:val="27"/>
          <w:szCs w:val="27"/>
          <w:u w:val="single"/>
        </w:rPr>
        <w:t xml:space="preserve">» </w:t>
      </w:r>
      <w:r w:rsidR="00B56FAF">
        <w:rPr>
          <w:color w:val="000000"/>
          <w:sz w:val="27"/>
          <w:szCs w:val="27"/>
          <w:u w:val="single"/>
        </w:rPr>
        <w:t>апреля</w:t>
      </w:r>
      <w:r w:rsidRPr="00BA10DB">
        <w:rPr>
          <w:color w:val="000000"/>
          <w:sz w:val="27"/>
          <w:szCs w:val="27"/>
          <w:u w:val="single"/>
        </w:rPr>
        <w:t xml:space="preserve"> 201</w:t>
      </w:r>
      <w:r w:rsidR="00F4019B">
        <w:rPr>
          <w:color w:val="000000"/>
          <w:sz w:val="27"/>
          <w:szCs w:val="27"/>
          <w:u w:val="single"/>
        </w:rPr>
        <w:t>9</w:t>
      </w:r>
      <w:r w:rsidRPr="00BA10DB">
        <w:rPr>
          <w:color w:val="000000"/>
          <w:sz w:val="27"/>
          <w:szCs w:val="27"/>
          <w:u w:val="single"/>
        </w:rPr>
        <w:t xml:space="preserve"> год № </w:t>
      </w:r>
      <w:r w:rsidR="009F011A">
        <w:rPr>
          <w:color w:val="000000"/>
          <w:sz w:val="27"/>
          <w:szCs w:val="27"/>
          <w:u w:val="single"/>
        </w:rPr>
        <w:t>2</w:t>
      </w:r>
      <w:r w:rsidR="00B56FAF">
        <w:rPr>
          <w:color w:val="000000"/>
          <w:sz w:val="27"/>
          <w:szCs w:val="27"/>
          <w:u w:val="single"/>
        </w:rPr>
        <w:t>6</w:t>
      </w:r>
      <w:r w:rsidR="009F011A">
        <w:rPr>
          <w:color w:val="000000"/>
          <w:sz w:val="27"/>
          <w:szCs w:val="27"/>
          <w:u w:val="single"/>
        </w:rPr>
        <w:t>/</w:t>
      </w:r>
      <w:r w:rsidR="00B56FAF">
        <w:rPr>
          <w:color w:val="000000"/>
          <w:sz w:val="27"/>
          <w:szCs w:val="27"/>
          <w:u w:val="single"/>
        </w:rPr>
        <w:t>56</w:t>
      </w:r>
      <w:r>
        <w:rPr>
          <w:color w:val="000000"/>
          <w:sz w:val="27"/>
          <w:szCs w:val="27"/>
          <w:u w:val="single"/>
        </w:rPr>
        <w:t xml:space="preserve"> </w:t>
      </w:r>
      <w:r w:rsidR="00F4019B">
        <w:rPr>
          <w:color w:val="000000"/>
          <w:sz w:val="27"/>
          <w:szCs w:val="27"/>
          <w:u w:val="single"/>
        </w:rPr>
        <w:t xml:space="preserve"> 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Гонжа</w:t>
      </w:r>
    </w:p>
    <w:p w:rsid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A0D55" w:rsidRP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«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>Схем</w:t>
      </w:r>
      <w:r w:rsidR="00B56FAF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B56FAF">
        <w:rPr>
          <w:rFonts w:eastAsia="Times New Roman" w:cs="Times New Roman"/>
          <w:spacing w:val="2"/>
          <w:sz w:val="28"/>
          <w:szCs w:val="28"/>
          <w:lang w:eastAsia="ru-RU"/>
        </w:rPr>
        <w:t xml:space="preserve">теплоснабжения 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 xml:space="preserve"> Гонжинского сельсовета Магдагачинского района Амурской области до 20</w:t>
      </w:r>
      <w:r w:rsidR="00B56FAF">
        <w:rPr>
          <w:rFonts w:eastAsia="Times New Roman" w:cs="Times New Roman"/>
          <w:spacing w:val="2"/>
          <w:sz w:val="28"/>
          <w:szCs w:val="28"/>
          <w:lang w:eastAsia="ru-RU"/>
        </w:rPr>
        <w:t>32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 xml:space="preserve"> года</w:t>
      </w:r>
      <w:r w:rsidR="00D0222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2A0D55" w:rsidRDefault="002A0D55" w:rsidP="002A0D55">
      <w:pPr>
        <w:shd w:val="clear" w:color="auto" w:fill="FFFFFF"/>
        <w:jc w:val="both"/>
        <w:textAlignment w:val="baseline"/>
        <w:rPr>
          <w:rFonts w:cs="Times New Roman"/>
          <w:bCs/>
          <w:sz w:val="28"/>
          <w:szCs w:val="28"/>
        </w:rPr>
      </w:pPr>
      <w:proofErr w:type="gramStart"/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целях обеспечения решения проблем </w:t>
      </w:r>
      <w:r w:rsidR="00F4019B">
        <w:rPr>
          <w:rFonts w:eastAsia="Times New Roman" w:cs="Times New Roman"/>
          <w:spacing w:val="2"/>
          <w:sz w:val="28"/>
          <w:szCs w:val="28"/>
          <w:lang w:eastAsia="ru-RU"/>
        </w:rPr>
        <w:t>жилищно-коммунальной инфраструктуры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образования Гонжинского сельсовета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4" w:history="1">
        <w:r w:rsidRPr="002A0D55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F4019B">
        <w:rPr>
          <w:rFonts w:eastAsia="SimSun" w:cs="Times New Roman"/>
          <w:sz w:val="28"/>
          <w:szCs w:val="28"/>
          <w:lang w:eastAsia="zh-CN"/>
        </w:rPr>
        <w:t xml:space="preserve">в соответствии с требованиями Федерального закона от </w:t>
      </w:r>
      <w:r w:rsidR="00B56FAF">
        <w:rPr>
          <w:rFonts w:eastAsia="SimSun" w:cs="Times New Roman"/>
          <w:sz w:val="28"/>
          <w:szCs w:val="28"/>
          <w:lang w:eastAsia="zh-CN"/>
        </w:rPr>
        <w:t>27.07.2010 № 190-ФЗ</w:t>
      </w:r>
      <w:r w:rsidR="00F4019B">
        <w:rPr>
          <w:rFonts w:eastAsia="SimSun" w:cs="Times New Roman"/>
          <w:sz w:val="28"/>
          <w:szCs w:val="28"/>
          <w:lang w:eastAsia="zh-CN"/>
        </w:rPr>
        <w:t xml:space="preserve"> «О </w:t>
      </w:r>
      <w:r w:rsidR="00B56FAF">
        <w:rPr>
          <w:rFonts w:eastAsia="SimSun" w:cs="Times New Roman"/>
          <w:sz w:val="28"/>
          <w:szCs w:val="28"/>
          <w:lang w:eastAsia="zh-CN"/>
        </w:rPr>
        <w:t>теплоснабжении</w:t>
      </w:r>
      <w:r w:rsidR="00F4019B">
        <w:rPr>
          <w:rFonts w:eastAsia="SimSun" w:cs="Times New Roman"/>
          <w:sz w:val="28"/>
          <w:szCs w:val="28"/>
          <w:lang w:eastAsia="zh-CN"/>
        </w:rPr>
        <w:t>»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на основании Устава муниципального образования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Гонжинского сельсовета, 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Style w:val="s2"/>
          <w:rFonts w:cs="Times New Roman"/>
          <w:color w:val="000000"/>
          <w:sz w:val="28"/>
          <w:szCs w:val="28"/>
          <w:shd w:val="clear" w:color="auto" w:fill="FFFFFF"/>
        </w:rPr>
        <w:t xml:space="preserve">Гонжинский </w:t>
      </w:r>
      <w:r>
        <w:rPr>
          <w:rFonts w:cs="Times New Roman"/>
          <w:bCs/>
          <w:sz w:val="28"/>
          <w:szCs w:val="28"/>
        </w:rPr>
        <w:t>сельский  Совет народных депутатов</w:t>
      </w:r>
      <w:proofErr w:type="gramEnd"/>
    </w:p>
    <w:p w:rsidR="002A0D55" w:rsidRPr="00310F46" w:rsidRDefault="002A0D55" w:rsidP="002A0D55">
      <w:pPr>
        <w:jc w:val="both"/>
        <w:rPr>
          <w:rFonts w:cs="Times New Roman"/>
          <w:b/>
          <w:sz w:val="28"/>
          <w:szCs w:val="28"/>
        </w:rPr>
      </w:pPr>
      <w:r w:rsidRPr="00310F46"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b/>
          <w:sz w:val="28"/>
          <w:szCs w:val="28"/>
        </w:rPr>
        <w:t>:</w:t>
      </w:r>
    </w:p>
    <w:p w:rsidR="00D02227" w:rsidRDefault="002A0D55" w:rsidP="00D02227">
      <w:pPr>
        <w:pStyle w:val="Style13"/>
        <w:widowControl/>
        <w:spacing w:line="240" w:lineRule="auto"/>
        <w:ind w:firstLine="708"/>
        <w:jc w:val="both"/>
        <w:rPr>
          <w:rStyle w:val="FontStyle16"/>
          <w:sz w:val="28"/>
          <w:szCs w:val="28"/>
        </w:rPr>
      </w:pPr>
      <w:r w:rsidRPr="002A0D55">
        <w:rPr>
          <w:spacing w:val="2"/>
          <w:sz w:val="28"/>
          <w:szCs w:val="28"/>
        </w:rPr>
        <w:t xml:space="preserve">1. Утвердить </w:t>
      </w:r>
      <w:r w:rsidR="00D02227">
        <w:rPr>
          <w:spacing w:val="2"/>
          <w:sz w:val="28"/>
          <w:szCs w:val="28"/>
        </w:rPr>
        <w:t>«</w:t>
      </w:r>
      <w:r w:rsidR="00F4019B">
        <w:rPr>
          <w:spacing w:val="2"/>
          <w:sz w:val="28"/>
          <w:szCs w:val="28"/>
        </w:rPr>
        <w:t>Схем</w:t>
      </w:r>
      <w:r w:rsidR="00B56FAF">
        <w:rPr>
          <w:spacing w:val="2"/>
          <w:sz w:val="28"/>
          <w:szCs w:val="28"/>
        </w:rPr>
        <w:t>у</w:t>
      </w:r>
      <w:r w:rsidR="00F4019B">
        <w:rPr>
          <w:spacing w:val="2"/>
          <w:sz w:val="28"/>
          <w:szCs w:val="28"/>
        </w:rPr>
        <w:t xml:space="preserve"> </w:t>
      </w:r>
      <w:r w:rsidR="00B56FAF">
        <w:rPr>
          <w:spacing w:val="2"/>
          <w:sz w:val="28"/>
          <w:szCs w:val="28"/>
        </w:rPr>
        <w:t>теплоснабжения</w:t>
      </w:r>
      <w:r w:rsidR="00F4019B">
        <w:rPr>
          <w:spacing w:val="2"/>
          <w:sz w:val="28"/>
          <w:szCs w:val="28"/>
        </w:rPr>
        <w:t xml:space="preserve"> Гонжинского сельсовета Магдагачинского района Амурской области до 20</w:t>
      </w:r>
      <w:r w:rsidR="00B56FAF">
        <w:rPr>
          <w:spacing w:val="2"/>
          <w:sz w:val="28"/>
          <w:szCs w:val="28"/>
        </w:rPr>
        <w:t>32</w:t>
      </w:r>
      <w:r w:rsidR="00F4019B">
        <w:rPr>
          <w:spacing w:val="2"/>
          <w:sz w:val="28"/>
          <w:szCs w:val="28"/>
        </w:rPr>
        <w:t xml:space="preserve"> года</w:t>
      </w:r>
      <w:r w:rsidR="00CF33C4">
        <w:rPr>
          <w:spacing w:val="2"/>
          <w:sz w:val="28"/>
          <w:szCs w:val="28"/>
        </w:rPr>
        <w:t>».</w:t>
      </w:r>
      <w:r w:rsidRPr="002A0D55">
        <w:rPr>
          <w:spacing w:val="2"/>
          <w:sz w:val="28"/>
          <w:szCs w:val="28"/>
        </w:rPr>
        <w:br/>
      </w:r>
      <w:r w:rsidR="00A67B2A">
        <w:rPr>
          <w:spacing w:val="2"/>
          <w:sz w:val="28"/>
          <w:szCs w:val="28"/>
        </w:rPr>
        <w:t xml:space="preserve">          </w:t>
      </w:r>
      <w:r w:rsidRPr="002A0D55">
        <w:rPr>
          <w:spacing w:val="2"/>
          <w:sz w:val="28"/>
          <w:szCs w:val="28"/>
        </w:rPr>
        <w:t xml:space="preserve">2. </w:t>
      </w:r>
      <w:r w:rsidR="00D02227">
        <w:rPr>
          <w:sz w:val="28"/>
          <w:szCs w:val="20"/>
        </w:rPr>
        <w:t xml:space="preserve">Настоящее решение вступает в </w:t>
      </w:r>
      <w:r w:rsidR="00D02227">
        <w:rPr>
          <w:color w:val="000000"/>
          <w:sz w:val="28"/>
          <w:szCs w:val="28"/>
          <w:shd w:val="clear" w:color="auto" w:fill="FFFFFF"/>
        </w:rPr>
        <w:t xml:space="preserve">силу со дня  его подписания  </w:t>
      </w:r>
      <w:r w:rsidR="00D02227">
        <w:rPr>
          <w:rStyle w:val="FontStyle16"/>
          <w:sz w:val="28"/>
          <w:szCs w:val="28"/>
        </w:rPr>
        <w:t>и подлежит  опубликованию на официальн</w:t>
      </w:r>
      <w:r w:rsidR="009C59EC">
        <w:rPr>
          <w:rStyle w:val="FontStyle16"/>
          <w:sz w:val="28"/>
          <w:szCs w:val="28"/>
        </w:rPr>
        <w:t>ых</w:t>
      </w:r>
      <w:r w:rsidR="00D02227">
        <w:rPr>
          <w:rStyle w:val="FontStyle16"/>
          <w:sz w:val="28"/>
          <w:szCs w:val="28"/>
        </w:rPr>
        <w:t xml:space="preserve"> сайт</w:t>
      </w:r>
      <w:r w:rsidR="009C59EC">
        <w:rPr>
          <w:rStyle w:val="FontStyle16"/>
          <w:sz w:val="28"/>
          <w:szCs w:val="28"/>
        </w:rPr>
        <w:t>ах</w:t>
      </w:r>
      <w:r w:rsidR="00D02227">
        <w:rPr>
          <w:rStyle w:val="FontStyle16"/>
          <w:sz w:val="28"/>
          <w:szCs w:val="28"/>
        </w:rPr>
        <w:t xml:space="preserve"> Магдагачинского района и администрации Гонжинского сельсовета</w:t>
      </w:r>
      <w:r w:rsidR="009C59EC">
        <w:rPr>
          <w:rStyle w:val="FontStyle16"/>
          <w:sz w:val="28"/>
          <w:szCs w:val="28"/>
        </w:rPr>
        <w:t>.</w:t>
      </w:r>
    </w:p>
    <w:p w:rsidR="00AE671C" w:rsidRDefault="00AE671C" w:rsidP="00D02227">
      <w:pPr>
        <w:shd w:val="clear" w:color="auto" w:fill="FFFFFF"/>
        <w:jc w:val="both"/>
        <w:textAlignment w:val="baseline"/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A67B2A" w:rsidRPr="009C59EC" w:rsidRDefault="00A67B2A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P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Глава администрации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Гонжинского сельсовета                                                       И.И.Баннов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6E384B" w:rsidRDefault="006E384B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Default="009C59EC" w:rsidP="00CF33C4">
      <w:pPr>
        <w:jc w:val="both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F4019B" w:rsidRDefault="00F4019B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sectPr w:rsidR="00F4019B" w:rsidSect="006E38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0D55"/>
    <w:rsid w:val="001D2FA8"/>
    <w:rsid w:val="002A0D55"/>
    <w:rsid w:val="003B53E5"/>
    <w:rsid w:val="00470101"/>
    <w:rsid w:val="004855DA"/>
    <w:rsid w:val="006E384B"/>
    <w:rsid w:val="009C59EC"/>
    <w:rsid w:val="009F011A"/>
    <w:rsid w:val="00A47278"/>
    <w:rsid w:val="00A67B2A"/>
    <w:rsid w:val="00AE671C"/>
    <w:rsid w:val="00B07AE3"/>
    <w:rsid w:val="00B56FAF"/>
    <w:rsid w:val="00CF33C4"/>
    <w:rsid w:val="00D02227"/>
    <w:rsid w:val="00D67B23"/>
    <w:rsid w:val="00DB3813"/>
    <w:rsid w:val="00E33CFD"/>
    <w:rsid w:val="00F4019B"/>
    <w:rsid w:val="00F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C"/>
  </w:style>
  <w:style w:type="paragraph" w:styleId="1">
    <w:name w:val="heading 1"/>
    <w:basedOn w:val="a"/>
    <w:link w:val="10"/>
    <w:uiPriority w:val="9"/>
    <w:qFormat/>
    <w:rsid w:val="002A0D5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5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D55"/>
  </w:style>
  <w:style w:type="character" w:styleId="a3">
    <w:name w:val="Hyperlink"/>
    <w:basedOn w:val="a0"/>
    <w:uiPriority w:val="99"/>
    <w:semiHidden/>
    <w:unhideWhenUsed/>
    <w:rsid w:val="002A0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0D55"/>
  </w:style>
  <w:style w:type="paragraph" w:customStyle="1" w:styleId="Style13">
    <w:name w:val="Style13"/>
    <w:basedOn w:val="a"/>
    <w:rsid w:val="00D02227"/>
    <w:pPr>
      <w:widowControl w:val="0"/>
      <w:autoSpaceDE w:val="0"/>
      <w:autoSpaceDN w:val="0"/>
      <w:adjustRightInd w:val="0"/>
      <w:spacing w:line="1225" w:lineRule="exact"/>
      <w:ind w:firstLine="71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0222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C59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5">
    <w:name w:val="Body Text"/>
    <w:basedOn w:val="a"/>
    <w:link w:val="a6"/>
    <w:semiHidden/>
    <w:rsid w:val="009C59EC"/>
    <w:pPr>
      <w:spacing w:line="360" w:lineRule="auto"/>
      <w:jc w:val="both"/>
    </w:pPr>
    <w:rPr>
      <w:rFonts w:ascii="Tahoma" w:eastAsiaTheme="minorEastAsia" w:hAnsi="Tahoma" w:cs="Tahoma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59EC"/>
    <w:rPr>
      <w:rFonts w:ascii="Tahoma" w:eastAsiaTheme="minorEastAsia" w:hAnsi="Tahoma" w:cs="Tahoma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9C59EC"/>
    <w:pPr>
      <w:widowControl w:val="0"/>
      <w:autoSpaceDE w:val="0"/>
      <w:autoSpaceDN w:val="0"/>
      <w:adjustRightInd w:val="0"/>
      <w:spacing w:line="306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C59E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2019-04-15T01:44:00Z</cp:lastPrinted>
  <dcterms:created xsi:type="dcterms:W3CDTF">2019-04-15T01:43:00Z</dcterms:created>
  <dcterms:modified xsi:type="dcterms:W3CDTF">2019-04-15T01:44:00Z</dcterms:modified>
</cp:coreProperties>
</file>