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DE" w:rsidRDefault="004F26DE" w:rsidP="004F26DE"/>
    <w:p w:rsidR="004F26DE" w:rsidRDefault="004F26DE" w:rsidP="004F26DE">
      <w:pPr>
        <w:jc w:val="center"/>
        <w:rPr>
          <w:b/>
        </w:rPr>
      </w:pPr>
      <w:r>
        <w:rPr>
          <w:b/>
        </w:rPr>
        <w:t xml:space="preserve">Прогноз социально-экономического развития муниципального образования                  Гонжинского сельсовета Магдагачинского района на 2015 и плановый период </w:t>
      </w:r>
    </w:p>
    <w:p w:rsidR="004F26DE" w:rsidRDefault="004F26DE" w:rsidP="004F26DE">
      <w:pPr>
        <w:jc w:val="center"/>
        <w:rPr>
          <w:b/>
        </w:rPr>
      </w:pPr>
      <w:r>
        <w:rPr>
          <w:b/>
        </w:rPr>
        <w:t>2016   и 2017годов</w:t>
      </w:r>
    </w:p>
    <w:p w:rsidR="004F26DE" w:rsidRDefault="004F26DE" w:rsidP="004F26DE">
      <w:pPr>
        <w:jc w:val="center"/>
        <w:rPr>
          <w:b/>
        </w:rPr>
      </w:pPr>
    </w:p>
    <w:p w:rsidR="004F26DE" w:rsidRDefault="004F26DE" w:rsidP="004F26DE">
      <w:pPr>
        <w:jc w:val="center"/>
        <w:rPr>
          <w:b/>
        </w:rPr>
      </w:pPr>
    </w:p>
    <w:p w:rsidR="004F26DE" w:rsidRDefault="004F26DE" w:rsidP="004F26DE">
      <w:pPr>
        <w:jc w:val="both"/>
      </w:pPr>
      <w:r>
        <w:t xml:space="preserve">                                                           </w:t>
      </w:r>
      <w:r>
        <w:rPr>
          <w:b/>
        </w:rPr>
        <w:t>Демография</w:t>
      </w:r>
      <w:r>
        <w:t xml:space="preserve"> </w:t>
      </w:r>
    </w:p>
    <w:p w:rsidR="004F26DE" w:rsidRDefault="004F26DE" w:rsidP="004F26DE">
      <w:pPr>
        <w:jc w:val="both"/>
      </w:pPr>
    </w:p>
    <w:p w:rsidR="004F26DE" w:rsidRDefault="004F26DE" w:rsidP="004F26DE">
      <w:pPr>
        <w:ind w:firstLine="708"/>
        <w:jc w:val="both"/>
      </w:pPr>
      <w:r>
        <w:t xml:space="preserve">Численность населения села Гонжа по состоянию на 01 января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составила 1007 человек.</w:t>
      </w:r>
    </w:p>
    <w:p w:rsidR="004F26DE" w:rsidRDefault="004F26DE" w:rsidP="004F26DE">
      <w:pPr>
        <w:jc w:val="both"/>
        <w:rPr>
          <w:b/>
        </w:rPr>
      </w:pP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9"/>
        <w:gridCol w:w="1384"/>
        <w:gridCol w:w="1609"/>
        <w:gridCol w:w="1615"/>
        <w:gridCol w:w="1262"/>
        <w:gridCol w:w="1071"/>
        <w:gridCol w:w="1106"/>
      </w:tblGrid>
      <w:tr w:rsidR="004F26DE" w:rsidTr="004F26DE">
        <w:trPr>
          <w:trHeight w:val="55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DE" w:rsidRDefault="004F26DE">
            <w:pPr>
              <w:jc w:val="both"/>
            </w:pPr>
          </w:p>
          <w:p w:rsidR="004F26DE" w:rsidRDefault="004F26DE">
            <w:pPr>
              <w:jc w:val="both"/>
            </w:pPr>
          </w:p>
        </w:tc>
        <w:tc>
          <w:tcPr>
            <w:tcW w:w="4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DE" w:rsidRDefault="004F26DE">
            <w:pPr>
              <w:jc w:val="center"/>
            </w:pPr>
          </w:p>
          <w:p w:rsidR="004F26DE" w:rsidRDefault="004F26DE">
            <w:pPr>
              <w:jc w:val="center"/>
            </w:pPr>
            <w:r>
              <w:t>Человек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DE" w:rsidRDefault="004F26DE">
            <w:pPr>
              <w:jc w:val="center"/>
            </w:pPr>
            <w:r>
              <w:t>Прогноз</w:t>
            </w:r>
          </w:p>
          <w:p w:rsidR="004F26DE" w:rsidRDefault="004F26DE">
            <w:pPr>
              <w:jc w:val="center"/>
            </w:pPr>
            <w:r>
              <w:t>на 2015 год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DE" w:rsidRDefault="004F26DE">
            <w:r>
              <w:t>Прогноз</w:t>
            </w:r>
          </w:p>
          <w:p w:rsidR="004F26DE" w:rsidRDefault="004F26DE">
            <w:r>
              <w:t>на 2016</w:t>
            </w:r>
          </w:p>
          <w:p w:rsidR="004F26DE" w:rsidRDefault="004F26DE">
            <w:r>
              <w:t>год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DE" w:rsidRDefault="004F26DE">
            <w:r>
              <w:t>Прогноз</w:t>
            </w:r>
          </w:p>
          <w:p w:rsidR="004F26DE" w:rsidRDefault="004F26DE">
            <w:pPr>
              <w:ind w:left="102"/>
            </w:pPr>
            <w:r>
              <w:t>на 2017</w:t>
            </w:r>
          </w:p>
          <w:p w:rsidR="004F26DE" w:rsidRDefault="004F26DE">
            <w:pPr>
              <w:ind w:left="132"/>
            </w:pPr>
            <w:r>
              <w:t>год</w:t>
            </w:r>
          </w:p>
        </w:tc>
      </w:tr>
      <w:tr w:rsidR="004F26DE" w:rsidTr="004F26DE">
        <w:trPr>
          <w:trHeight w:val="4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DE" w:rsidRDefault="004F26D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DE" w:rsidRDefault="004F26DE">
            <w:pPr>
              <w:jc w:val="center"/>
            </w:pPr>
            <w:r>
              <w:t>2013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DE" w:rsidRDefault="004F26DE"/>
          <w:p w:rsidR="004F26DE" w:rsidRDefault="004F26DE">
            <w:pPr>
              <w:jc w:val="center"/>
            </w:pPr>
            <w:r>
              <w:t>9 месяцев</w:t>
            </w:r>
          </w:p>
          <w:p w:rsidR="004F26DE" w:rsidRDefault="004F26DE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DE" w:rsidRDefault="004F26DE">
            <w:pPr>
              <w:jc w:val="center"/>
            </w:pPr>
            <w:r>
              <w:t>Ожидаемое</w:t>
            </w:r>
          </w:p>
          <w:p w:rsidR="004F26DE" w:rsidRDefault="004F26DE">
            <w:pPr>
              <w:jc w:val="center"/>
            </w:pPr>
            <w:r>
              <w:t>за 2014г.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DE" w:rsidRDefault="004F26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DE" w:rsidRDefault="004F26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DE" w:rsidRDefault="004F26DE"/>
        </w:tc>
      </w:tr>
      <w:tr w:rsidR="004F26DE" w:rsidTr="004F26DE">
        <w:trPr>
          <w:trHeight w:val="3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DE" w:rsidRDefault="004F26DE">
            <w:pPr>
              <w:jc w:val="both"/>
            </w:pPr>
            <w:r>
              <w:t>Родившихся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DE" w:rsidRDefault="004F26DE">
            <w:pPr>
              <w:jc w:val="center"/>
            </w:pPr>
            <w:r>
              <w:t>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DE" w:rsidRDefault="004F26DE">
            <w:pPr>
              <w:jc w:val="center"/>
            </w:pPr>
            <w: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DE" w:rsidRDefault="004F26DE">
            <w:pPr>
              <w:ind w:left="12"/>
              <w:jc w:val="center"/>
            </w:pPr>
            <w: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DE" w:rsidRDefault="004F26DE">
            <w:pPr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DE" w:rsidRDefault="004F26DE">
            <w:pPr>
              <w:jc w:val="center"/>
            </w:pPr>
            <w: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DE" w:rsidRDefault="004F26DE">
            <w:pPr>
              <w:ind w:left="162"/>
              <w:jc w:val="center"/>
            </w:pPr>
            <w:r>
              <w:t>5</w:t>
            </w:r>
          </w:p>
        </w:tc>
      </w:tr>
      <w:tr w:rsidR="004F26DE" w:rsidTr="004F26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DE" w:rsidRDefault="004F26DE">
            <w:pPr>
              <w:jc w:val="both"/>
            </w:pPr>
            <w:proofErr w:type="gramStart"/>
            <w:r>
              <w:t>Умерших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DE" w:rsidRDefault="004F26DE">
            <w:pPr>
              <w:jc w:val="center"/>
            </w:pPr>
            <w:r>
              <w:t>12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DE" w:rsidRDefault="004F26DE">
            <w:pPr>
              <w:jc w:val="center"/>
            </w:pPr>
            <w:r>
              <w:t>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DE" w:rsidRDefault="004F26DE">
            <w:pPr>
              <w:ind w:left="12"/>
              <w:jc w:val="center"/>
            </w:pPr>
            <w: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DE" w:rsidRDefault="004F26DE">
            <w:pPr>
              <w:jc w:val="center"/>
            </w:pPr>
            <w:r>
              <w:t>12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DE" w:rsidRDefault="004F26DE">
            <w:pPr>
              <w:jc w:val="center"/>
            </w:pPr>
            <w:r>
              <w:t>12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DE" w:rsidRDefault="004F26DE">
            <w:pPr>
              <w:jc w:val="center"/>
            </w:pPr>
            <w:r>
              <w:t>12</w:t>
            </w:r>
          </w:p>
        </w:tc>
      </w:tr>
      <w:tr w:rsidR="004F26DE" w:rsidTr="004F26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DE" w:rsidRDefault="004F26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в возрасте</w:t>
            </w:r>
          </w:p>
          <w:p w:rsidR="004F26DE" w:rsidRDefault="004F26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DE" w:rsidRDefault="004F26DE">
            <w:pPr>
              <w:jc w:val="center"/>
            </w:pPr>
            <w: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DE" w:rsidRDefault="004F26DE">
            <w:pPr>
              <w:jc w:val="center"/>
            </w:pPr>
            <w:r>
              <w:t>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DE" w:rsidRDefault="004F26DE">
            <w:pPr>
              <w:ind w:left="72"/>
              <w:jc w:val="center"/>
            </w:pPr>
            <w: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DE" w:rsidRDefault="004F26DE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DE" w:rsidRDefault="004F26DE">
            <w:pPr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DE" w:rsidRDefault="004F26DE">
            <w:pPr>
              <w:jc w:val="center"/>
            </w:pPr>
          </w:p>
        </w:tc>
      </w:tr>
      <w:tr w:rsidR="004F26DE" w:rsidTr="004F26DE">
        <w:trPr>
          <w:trHeight w:val="3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DE" w:rsidRDefault="004F26DE">
            <w:pPr>
              <w:jc w:val="both"/>
            </w:pPr>
            <w:r>
              <w:t>Естественная убыль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DE" w:rsidRDefault="004F26DE">
            <w:pPr>
              <w:ind w:left="108"/>
              <w:jc w:val="center"/>
            </w:pPr>
            <w: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DE" w:rsidRDefault="004F26DE">
            <w:pPr>
              <w:ind w:left="108"/>
              <w:jc w:val="center"/>
            </w:pPr>
            <w:r>
              <w:t>-6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DE" w:rsidRDefault="004F26DE">
            <w:pPr>
              <w:ind w:left="108"/>
              <w:jc w:val="center"/>
            </w:pPr>
            <w:r>
              <w:t>-7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DE" w:rsidRDefault="004F26DE">
            <w:pPr>
              <w:ind w:left="108"/>
              <w:jc w:val="both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DE" w:rsidRDefault="004F26DE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DE" w:rsidRDefault="004F26DE"/>
        </w:tc>
      </w:tr>
    </w:tbl>
    <w:p w:rsidR="004F26DE" w:rsidRDefault="004F26DE" w:rsidP="004F26DE">
      <w:pPr>
        <w:jc w:val="both"/>
      </w:pPr>
      <w:r>
        <w:t xml:space="preserve">                      </w:t>
      </w:r>
    </w:p>
    <w:p w:rsidR="004F26DE" w:rsidRDefault="004F26DE" w:rsidP="004F26DE">
      <w:pPr>
        <w:ind w:firstLine="708"/>
        <w:jc w:val="both"/>
      </w:pPr>
      <w:r>
        <w:t xml:space="preserve">Отток населения из села также незначительный, за 9 месяцев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</w:t>
      </w:r>
      <w:proofErr w:type="gramStart"/>
      <w:r>
        <w:t xml:space="preserve"> ,</w:t>
      </w:r>
      <w:proofErr w:type="gramEnd"/>
      <w:r>
        <w:t xml:space="preserve"> убыло 12 человек, прибыло -8 человек, в основном в связи с поступлением на учебу молодежи и миграция внутри поселений.  Доля лиц моложе трудоспособного возраста в общей численности составляет 21,6%.    </w:t>
      </w:r>
    </w:p>
    <w:p w:rsidR="004F26DE" w:rsidRDefault="004F26DE" w:rsidP="004F26DE">
      <w:pPr>
        <w:ind w:firstLine="708"/>
        <w:jc w:val="both"/>
      </w:pPr>
      <w:r>
        <w:t xml:space="preserve">         </w:t>
      </w:r>
    </w:p>
    <w:p w:rsidR="004F26DE" w:rsidRDefault="004F26DE" w:rsidP="004F26DE">
      <w:pPr>
        <w:jc w:val="both"/>
      </w:pPr>
      <w:r>
        <w:t xml:space="preserve">                                                   </w:t>
      </w:r>
      <w:r>
        <w:rPr>
          <w:b/>
        </w:rPr>
        <w:t>Занятость и безработица</w:t>
      </w:r>
    </w:p>
    <w:p w:rsidR="004F26DE" w:rsidRDefault="004F26DE" w:rsidP="004F26DE">
      <w:pPr>
        <w:jc w:val="both"/>
        <w:rPr>
          <w:b/>
        </w:rPr>
      </w:pPr>
    </w:p>
    <w:p w:rsidR="004F26DE" w:rsidRDefault="004F26DE" w:rsidP="004F26DE">
      <w:pPr>
        <w:jc w:val="both"/>
      </w:pPr>
      <w:r>
        <w:rPr>
          <w:b/>
        </w:rPr>
        <w:t xml:space="preserve">      </w:t>
      </w:r>
      <w:r>
        <w:rPr>
          <w:b/>
        </w:rPr>
        <w:tab/>
        <w:t xml:space="preserve"> </w:t>
      </w:r>
      <w:r>
        <w:t xml:space="preserve">Среднесписочная численность работающих на предприятиях, не относящихся к субъектам малого предпринимательства по состоянию на 1.10.2014 г. составляет 347 человека. Зарегистрировано безработными в органах службы занятости в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– 12  человек. Увеличилась численность граждан, работающих вахтовым методом, за пределами села. Ситуация с обеспеченностью работой в селе оставляет желать лучшего, так как остается значительной дифференциация сельских и городских рынков труда по условиям обеспечения занятости, уровню безработицы, которую планируется  до 2017 года снизить  за счет профессионального обучения безработных граждан профессиям, востребованным на рынке труда. </w:t>
      </w:r>
    </w:p>
    <w:p w:rsidR="004F26DE" w:rsidRDefault="004F26DE" w:rsidP="004F26DE">
      <w:pPr>
        <w:jc w:val="both"/>
      </w:pPr>
      <w:r>
        <w:t xml:space="preserve">                                                            </w:t>
      </w:r>
    </w:p>
    <w:p w:rsidR="004F26DE" w:rsidRDefault="004F26DE" w:rsidP="004F26DE">
      <w:pPr>
        <w:jc w:val="center"/>
        <w:rPr>
          <w:b/>
        </w:rPr>
      </w:pPr>
      <w:r>
        <w:rPr>
          <w:b/>
        </w:rPr>
        <w:t>Уровень жизни</w:t>
      </w:r>
    </w:p>
    <w:p w:rsidR="004F26DE" w:rsidRDefault="004F26DE" w:rsidP="004F26DE">
      <w:pPr>
        <w:jc w:val="both"/>
      </w:pPr>
    </w:p>
    <w:p w:rsidR="004F26DE" w:rsidRDefault="004F26DE" w:rsidP="004F26DE">
      <w:pPr>
        <w:jc w:val="both"/>
      </w:pPr>
      <w:r>
        <w:t xml:space="preserve"> </w:t>
      </w:r>
      <w:r>
        <w:tab/>
        <w:t xml:space="preserve"> Уровень жизни населения в сельской местности остается низким. Около трети населения имеет доход ниже величины прожиточного минимума. Получают материальную поддержку жители, которые входят в категорию льготников: инвалиды 1-3 групп, многодетные семьи, работники культуры и педагогические работники. Среднемесячная заработная плата  по сравнению с 2013 годом увеличилась</w:t>
      </w:r>
      <w:proofErr w:type="gramStart"/>
      <w:r>
        <w:t xml:space="preserve"> ,</w:t>
      </w:r>
      <w:proofErr w:type="gramEnd"/>
      <w:r>
        <w:t xml:space="preserve"> в связи с увеличением заработной платы педагогических и медицинских работников и работников культуры. </w:t>
      </w:r>
    </w:p>
    <w:p w:rsidR="004F26DE" w:rsidRDefault="004F26DE" w:rsidP="004F26DE">
      <w:pPr>
        <w:jc w:val="both"/>
      </w:pPr>
    </w:p>
    <w:p w:rsidR="004F26DE" w:rsidRDefault="004F26DE" w:rsidP="004F26DE">
      <w:pPr>
        <w:jc w:val="both"/>
      </w:pPr>
    </w:p>
    <w:p w:rsidR="004F26DE" w:rsidRDefault="004F26DE" w:rsidP="004F26DE">
      <w:pPr>
        <w:jc w:val="both"/>
      </w:pPr>
      <w:r>
        <w:t xml:space="preserve">                                      </w:t>
      </w:r>
    </w:p>
    <w:p w:rsidR="004F26DE" w:rsidRDefault="004F26DE" w:rsidP="004F26DE">
      <w:pPr>
        <w:jc w:val="center"/>
        <w:rPr>
          <w:b/>
        </w:rPr>
      </w:pPr>
      <w:r>
        <w:rPr>
          <w:b/>
        </w:rPr>
        <w:lastRenderedPageBreak/>
        <w:t>Жилищный фонд</w:t>
      </w:r>
    </w:p>
    <w:p w:rsidR="004F26DE" w:rsidRDefault="004F26DE" w:rsidP="004F26DE">
      <w:pPr>
        <w:jc w:val="both"/>
      </w:pPr>
      <w:r>
        <w:t xml:space="preserve">   </w:t>
      </w:r>
    </w:p>
    <w:p w:rsidR="004F26DE" w:rsidRDefault="004F26DE" w:rsidP="004F26DE">
      <w:pPr>
        <w:jc w:val="both"/>
      </w:pPr>
      <w:r>
        <w:t xml:space="preserve"> </w:t>
      </w:r>
    </w:p>
    <w:p w:rsidR="004F26DE" w:rsidRDefault="004F26DE" w:rsidP="004F26DE">
      <w:pPr>
        <w:jc w:val="both"/>
      </w:pPr>
      <w:r>
        <w:t xml:space="preserve">    </w:t>
      </w:r>
      <w:r>
        <w:tab/>
        <w:t xml:space="preserve"> </w:t>
      </w:r>
      <w:proofErr w:type="gramStart"/>
      <w:r>
        <w:t>Дата постройки жилых домов 1958-</w:t>
      </w:r>
      <w:smartTag w:uri="urn:schemas-microsoft-com:office:smarttags" w:element="metricconverter">
        <w:smartTagPr>
          <w:attr w:name="ProductID" w:val="1967 г"/>
        </w:smartTagPr>
        <w:r>
          <w:t>1967 г</w:t>
        </w:r>
      </w:smartTag>
      <w:r>
        <w:t>. 1970-</w:t>
      </w:r>
      <w:smartTag w:uri="urn:schemas-microsoft-com:office:smarttags" w:element="metricconverter">
        <w:smartTagPr>
          <w:attr w:name="ProductID" w:val="1980 г"/>
        </w:smartTagPr>
        <w:r>
          <w:t>1980 г</w:t>
        </w:r>
      </w:smartTag>
      <w:r>
        <w:t>. 9 коттеджей построено в 1987-</w:t>
      </w:r>
      <w:smartTag w:uri="urn:schemas-microsoft-com:office:smarttags" w:element="metricconverter">
        <w:smartTagPr>
          <w:attr w:name="ProductID" w:val="1988 г"/>
        </w:smartTagPr>
        <w:r>
          <w:t>1988 г</w:t>
        </w:r>
      </w:smartTag>
      <w:r>
        <w:t xml:space="preserve">.г., один 16-ти квартирный дом в </w:t>
      </w:r>
      <w:smartTag w:uri="urn:schemas-microsoft-com:office:smarttags" w:element="metricconverter">
        <w:smartTagPr>
          <w:attr w:name="ProductID" w:val="1989 г"/>
        </w:smartTagPr>
        <w:r>
          <w:t>1989 г</w:t>
        </w:r>
      </w:smartTag>
      <w:r>
        <w:t>.   Строительство жилья в селе за последние 20 лет не велось, т.к. из-за низкого дохода большая часть населения не имеет средств на строительство собственного дома или покупку квартир.</w:t>
      </w:r>
      <w:proofErr w:type="gramEnd"/>
      <w:r>
        <w:t xml:space="preserve"> Покупка жилья производится  под материнский капитал.</w:t>
      </w:r>
    </w:p>
    <w:p w:rsidR="004F26DE" w:rsidRDefault="004F26DE" w:rsidP="004F26DE">
      <w:pPr>
        <w:jc w:val="both"/>
      </w:pPr>
    </w:p>
    <w:p w:rsidR="004F26DE" w:rsidRDefault="004F26DE" w:rsidP="004F26DE">
      <w:pPr>
        <w:jc w:val="both"/>
      </w:pPr>
      <w:r>
        <w:t xml:space="preserve">                                        </w:t>
      </w:r>
    </w:p>
    <w:p w:rsidR="004F26DE" w:rsidRDefault="004F26DE" w:rsidP="004F26DE">
      <w:pPr>
        <w:jc w:val="center"/>
        <w:rPr>
          <w:b/>
        </w:rPr>
      </w:pPr>
      <w:r>
        <w:rPr>
          <w:b/>
        </w:rPr>
        <w:t>Агропромышленный комплекс</w:t>
      </w:r>
    </w:p>
    <w:p w:rsidR="004F26DE" w:rsidRDefault="004F26DE" w:rsidP="004F26DE">
      <w:pPr>
        <w:jc w:val="center"/>
        <w:rPr>
          <w:b/>
        </w:rPr>
      </w:pPr>
    </w:p>
    <w:p w:rsidR="004F26DE" w:rsidRDefault="004F26DE" w:rsidP="004F26DE">
      <w:pPr>
        <w:jc w:val="both"/>
      </w:pPr>
      <w:r>
        <w:t xml:space="preserve">        </w:t>
      </w:r>
      <w:r>
        <w:tab/>
        <w:t>На территории поселения   13 личных подсобных хозяйств, являющиеся получателями субсидий на поддержку производства молока и мяса.</w:t>
      </w:r>
    </w:p>
    <w:p w:rsidR="004F26DE" w:rsidRDefault="004F26DE" w:rsidP="004F26DE">
      <w:pPr>
        <w:jc w:val="both"/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1958"/>
        <w:gridCol w:w="1440"/>
        <w:gridCol w:w="1458"/>
        <w:gridCol w:w="1458"/>
      </w:tblGrid>
      <w:tr w:rsidR="004F26DE" w:rsidTr="004F26D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DE" w:rsidRDefault="004F26DE">
            <w:pPr>
              <w:jc w:val="both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DE" w:rsidRDefault="004F26DE">
            <w:pPr>
              <w:jc w:val="both"/>
            </w:pPr>
            <w:r>
              <w:t>Численность</w:t>
            </w:r>
          </w:p>
          <w:p w:rsidR="004F26DE" w:rsidRDefault="004F26DE">
            <w:pPr>
              <w:jc w:val="both"/>
            </w:pPr>
            <w:r>
              <w:t>поголовья</w:t>
            </w:r>
          </w:p>
          <w:p w:rsidR="004F26DE" w:rsidRDefault="004F26DE">
            <w:pPr>
              <w:jc w:val="both"/>
            </w:pPr>
            <w:r>
              <w:t>на 01.10.2014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DE" w:rsidRDefault="004F26DE">
            <w:pPr>
              <w:jc w:val="both"/>
            </w:pPr>
            <w:r>
              <w:t xml:space="preserve">Прогноз на          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DE" w:rsidRDefault="004F26DE">
            <w:pPr>
              <w:jc w:val="both"/>
            </w:pPr>
            <w:r>
              <w:t>Прогноз</w:t>
            </w:r>
          </w:p>
          <w:p w:rsidR="004F26DE" w:rsidRDefault="004F26DE">
            <w:pPr>
              <w:jc w:val="both"/>
            </w:pPr>
            <w:r>
              <w:t xml:space="preserve">на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DE" w:rsidRDefault="004F26DE">
            <w:pPr>
              <w:jc w:val="both"/>
            </w:pPr>
            <w:r>
              <w:t>Прогноз</w:t>
            </w:r>
          </w:p>
          <w:p w:rsidR="004F26DE" w:rsidRDefault="004F26DE">
            <w:pPr>
              <w:jc w:val="both"/>
            </w:pPr>
            <w:r>
              <w:t>на 2017г.</w:t>
            </w:r>
          </w:p>
        </w:tc>
      </w:tr>
      <w:tr w:rsidR="004F26DE" w:rsidTr="004F26D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DE" w:rsidRDefault="004F26DE">
            <w:pPr>
              <w:jc w:val="both"/>
            </w:pPr>
            <w:proofErr w:type="spellStart"/>
            <w:proofErr w:type="gramStart"/>
            <w:r>
              <w:t>Крупно-рогатый</w:t>
            </w:r>
            <w:proofErr w:type="spellEnd"/>
            <w:proofErr w:type="gramEnd"/>
            <w:r>
              <w:t xml:space="preserve"> скот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DE" w:rsidRDefault="004F26DE">
            <w:pPr>
              <w:jc w:val="both"/>
            </w:pPr>
            <w: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DE" w:rsidRDefault="004F26DE">
            <w:pPr>
              <w:jc w:val="both"/>
            </w:pPr>
            <w:r>
              <w:t>10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DE" w:rsidRDefault="004F26DE">
            <w:pPr>
              <w:jc w:val="both"/>
            </w:pPr>
            <w:r>
              <w:t>10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DE" w:rsidRDefault="004F26DE">
            <w:pPr>
              <w:jc w:val="both"/>
            </w:pPr>
            <w:r>
              <w:t>10</w:t>
            </w:r>
          </w:p>
        </w:tc>
      </w:tr>
      <w:tr w:rsidR="004F26DE" w:rsidTr="004F26D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DE" w:rsidRDefault="004F26DE">
            <w:pPr>
              <w:jc w:val="both"/>
            </w:pPr>
            <w:r>
              <w:t>Свиньи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DE" w:rsidRDefault="004F26DE">
            <w:pPr>
              <w:jc w:val="both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DE" w:rsidRDefault="004F26DE">
            <w:pPr>
              <w:jc w:val="both"/>
            </w:pPr>
            <w:r>
              <w:t>10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DE" w:rsidRDefault="004F26DE">
            <w:pPr>
              <w:jc w:val="both"/>
            </w:pPr>
            <w:r>
              <w:t>10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DE" w:rsidRDefault="004F26DE">
            <w:pPr>
              <w:jc w:val="both"/>
            </w:pPr>
            <w:r>
              <w:t>10</w:t>
            </w:r>
          </w:p>
        </w:tc>
      </w:tr>
      <w:tr w:rsidR="004F26DE" w:rsidTr="004F26D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DE" w:rsidRDefault="004F26DE">
            <w:pPr>
              <w:jc w:val="both"/>
            </w:pPr>
            <w:r>
              <w:t>Козы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DE" w:rsidRDefault="004F26DE">
            <w:pPr>
              <w:jc w:val="both"/>
            </w:pPr>
            <w: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DE" w:rsidRDefault="004F26DE">
            <w:pPr>
              <w:jc w:val="both"/>
            </w:pPr>
            <w:r>
              <w:t>10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DE" w:rsidRDefault="004F26DE">
            <w:pPr>
              <w:jc w:val="both"/>
            </w:pPr>
            <w:r>
              <w:t>12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DE" w:rsidRDefault="004F26DE">
            <w:pPr>
              <w:jc w:val="both"/>
            </w:pPr>
            <w:r>
              <w:t>12</w:t>
            </w:r>
          </w:p>
        </w:tc>
      </w:tr>
      <w:tr w:rsidR="004F26DE" w:rsidTr="004F26D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DE" w:rsidRDefault="004F26DE">
            <w:pPr>
              <w:jc w:val="both"/>
            </w:pPr>
            <w:r>
              <w:t>Лошади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DE" w:rsidRDefault="004F26DE">
            <w:pPr>
              <w:jc w:val="both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DE" w:rsidRDefault="004F26DE">
            <w:pPr>
              <w:jc w:val="both"/>
            </w:pPr>
            <w: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DE" w:rsidRDefault="004F26DE">
            <w:pPr>
              <w:jc w:val="both"/>
            </w:pPr>
            <w: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DE" w:rsidRDefault="004F26DE">
            <w:pPr>
              <w:jc w:val="both"/>
            </w:pPr>
            <w:r>
              <w:t>2</w:t>
            </w:r>
          </w:p>
        </w:tc>
      </w:tr>
    </w:tbl>
    <w:p w:rsidR="004F26DE" w:rsidRDefault="004F26DE" w:rsidP="004F26DE">
      <w:pPr>
        <w:jc w:val="both"/>
      </w:pPr>
      <w:r>
        <w:t xml:space="preserve">   </w:t>
      </w:r>
      <w:r>
        <w:tab/>
      </w:r>
    </w:p>
    <w:p w:rsidR="004F26DE" w:rsidRDefault="004F26DE" w:rsidP="004F26DE">
      <w:pPr>
        <w:ind w:firstLine="708"/>
        <w:jc w:val="both"/>
      </w:pPr>
      <w:r>
        <w:t xml:space="preserve"> До 2017 года планируется провести межевание сельхозугодий площадью 30000 кв.м.</w:t>
      </w:r>
    </w:p>
    <w:p w:rsidR="004F26DE" w:rsidRDefault="004F26DE" w:rsidP="004F26DE">
      <w:pPr>
        <w:jc w:val="both"/>
      </w:pPr>
      <w:r>
        <w:t xml:space="preserve">   </w:t>
      </w:r>
    </w:p>
    <w:p w:rsidR="004F26DE" w:rsidRDefault="004F26DE" w:rsidP="004F26DE">
      <w:pPr>
        <w:jc w:val="both"/>
        <w:rPr>
          <w:b/>
        </w:rPr>
      </w:pPr>
      <w:r>
        <w:t xml:space="preserve">                                   </w:t>
      </w:r>
      <w:r>
        <w:rPr>
          <w:b/>
        </w:rPr>
        <w:t xml:space="preserve">Промышленное производство </w:t>
      </w:r>
    </w:p>
    <w:p w:rsidR="004F26DE" w:rsidRDefault="004F26DE" w:rsidP="004F26DE">
      <w:pPr>
        <w:jc w:val="both"/>
      </w:pPr>
    </w:p>
    <w:p w:rsidR="004F26DE" w:rsidRDefault="004F26DE" w:rsidP="004F26DE">
      <w:pPr>
        <w:jc w:val="both"/>
      </w:pPr>
      <w:r>
        <w:rPr>
          <w:b/>
        </w:rPr>
        <w:t xml:space="preserve">    </w:t>
      </w:r>
      <w:r>
        <w:rPr>
          <w:b/>
        </w:rPr>
        <w:tab/>
      </w:r>
      <w:r>
        <w:t>Основные предприятия, находящиеся на территории муниципального образования составляют предприятия системы  ОАО «РЖД», головные предприятия которых находятся в п. Магдагачи: ЭЧ-9 –обслуживает участок контактной сети, обеспечивает работу оборудования электрической централизации, ПЧ-14 –занимается содержанием и обслуживанием железнодорожных путей и подъездных путей. Функционирует цех по розливу минеральной воды, который в настоящее время зарегистрирован  как ООО  «Амурская вода», на территории предприятия открыта хлебопекарня, ларек продовольственных товаров.</w:t>
      </w:r>
    </w:p>
    <w:p w:rsidR="004F26DE" w:rsidRDefault="004F26DE" w:rsidP="004F26DE">
      <w:pPr>
        <w:ind w:firstLine="708"/>
        <w:jc w:val="both"/>
      </w:pPr>
      <w:r>
        <w:t xml:space="preserve">С 01 января 2014 года на территории Гонжинского сельсовета создан дорожный фонд, средства которого направляются на осуществление  дорожной деятельности в отношении автомобильных дорог местного значения в границах населенных пунктов поселения. В 2014 году из средств фонда оплачены кадастровые работы на сумму 99 тыс. руб., в 2015 году планируется ремонт дорог по улице Нагорная -530м  на сумму 753,8 тыс. руб. ,2016  году запланирован ремонт на сумму 931,8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 улица Нагорная и в 2017г ремонт дорог по улице </w:t>
      </w:r>
      <w:proofErr w:type="spellStart"/>
      <w:r>
        <w:t>О.Голубова</w:t>
      </w:r>
      <w:proofErr w:type="spellEnd"/>
      <w:r>
        <w:t xml:space="preserve"> на сумму 931,8 тыс.рублей.</w:t>
      </w:r>
    </w:p>
    <w:p w:rsidR="004F26DE" w:rsidRDefault="004F26DE" w:rsidP="004F26DE">
      <w:pPr>
        <w:jc w:val="both"/>
      </w:pPr>
      <w:r>
        <w:t>Доля платежей населения за коммунальные услуги  в 2013г.-608 т</w:t>
      </w:r>
      <w:proofErr w:type="gramStart"/>
      <w:r>
        <w:t>.р</w:t>
      </w:r>
      <w:proofErr w:type="gramEnd"/>
      <w:r>
        <w:t xml:space="preserve">уб., 2014 год -483т.руб., прогноз на 2015г-425 т.р. В связи с переходом на индивидуальное отопление доля платежей снижается.  </w:t>
      </w:r>
    </w:p>
    <w:p w:rsidR="004F26DE" w:rsidRDefault="004F26DE" w:rsidP="004F26DE">
      <w:pPr>
        <w:jc w:val="both"/>
      </w:pPr>
    </w:p>
    <w:p w:rsidR="004F26DE" w:rsidRDefault="004F26DE" w:rsidP="004F26DE">
      <w:pPr>
        <w:jc w:val="both"/>
      </w:pPr>
    </w:p>
    <w:p w:rsidR="004F26DE" w:rsidRDefault="004F26DE" w:rsidP="004F26DE">
      <w:pPr>
        <w:jc w:val="both"/>
      </w:pPr>
    </w:p>
    <w:p w:rsidR="004F26DE" w:rsidRDefault="004F26DE" w:rsidP="004F26DE">
      <w:pPr>
        <w:jc w:val="both"/>
      </w:pPr>
      <w:r>
        <w:t xml:space="preserve">                                        </w:t>
      </w:r>
    </w:p>
    <w:p w:rsidR="004F26DE" w:rsidRDefault="004F26DE" w:rsidP="004F26DE">
      <w:pPr>
        <w:jc w:val="both"/>
        <w:rPr>
          <w:b/>
        </w:rPr>
      </w:pPr>
      <w:r>
        <w:rPr>
          <w:b/>
        </w:rPr>
        <w:t xml:space="preserve">                                                     Потребительский рынок</w:t>
      </w:r>
    </w:p>
    <w:p w:rsidR="004F26DE" w:rsidRDefault="004F26DE" w:rsidP="004F26DE">
      <w:pPr>
        <w:jc w:val="center"/>
        <w:rPr>
          <w:b/>
        </w:rPr>
      </w:pPr>
    </w:p>
    <w:p w:rsidR="004F26DE" w:rsidRDefault="004F26DE" w:rsidP="004F26DE">
      <w:pPr>
        <w:jc w:val="both"/>
        <w:rPr>
          <w:b/>
        </w:rPr>
      </w:pPr>
    </w:p>
    <w:p w:rsidR="004F26DE" w:rsidRDefault="004F26DE" w:rsidP="004F26DE">
      <w:pPr>
        <w:jc w:val="both"/>
      </w:pPr>
      <w:r>
        <w:t>За последние годы потребительский рынок в поселении отличается стабильностью</w:t>
      </w:r>
    </w:p>
    <w:p w:rsidR="004F26DE" w:rsidRDefault="004F26DE" w:rsidP="004F26DE">
      <w:pPr>
        <w:jc w:val="both"/>
      </w:pPr>
      <w:r>
        <w:t xml:space="preserve">и насыщенным  ассортиментом товаров. На территории действуют 7 предприятий розничной торговли, которые реализуют продовольственные и промышленные товары  </w:t>
      </w:r>
    </w:p>
    <w:p w:rsidR="004F26DE" w:rsidRDefault="004F26DE" w:rsidP="004F26DE">
      <w:pPr>
        <w:jc w:val="both"/>
      </w:pPr>
      <w:r>
        <w:t>населению. При организации услуг торговли применяется новое оборудование, доставка</w:t>
      </w:r>
    </w:p>
    <w:p w:rsidR="004F26DE" w:rsidRDefault="004F26DE" w:rsidP="004F26DE">
      <w:pPr>
        <w:jc w:val="both"/>
      </w:pPr>
      <w:r>
        <w:t>товаров осуществляется по заявкам, в кредит. Улучшается качество обслуживания населения. В 2015г планируется открытие торгового предприятия по реализации продовольственных и промышленных товаров, для оформления торгового зала будет  использовано новое технологическое оборудование в соответствии с требованиями норм и правил.</w:t>
      </w:r>
    </w:p>
    <w:p w:rsidR="004F26DE" w:rsidRDefault="004F26DE" w:rsidP="004F26DE">
      <w:pPr>
        <w:jc w:val="both"/>
        <w:rPr>
          <w:b/>
        </w:rPr>
      </w:pPr>
    </w:p>
    <w:p w:rsidR="004F26DE" w:rsidRDefault="004F26DE" w:rsidP="004F26DE">
      <w:pPr>
        <w:jc w:val="center"/>
        <w:rPr>
          <w:b/>
        </w:rPr>
      </w:pPr>
      <w:r>
        <w:rPr>
          <w:b/>
        </w:rPr>
        <w:t>Социальная сфера</w:t>
      </w:r>
    </w:p>
    <w:p w:rsidR="004F26DE" w:rsidRDefault="004F26DE" w:rsidP="004F26DE">
      <w:pPr>
        <w:jc w:val="both"/>
      </w:pPr>
      <w:r>
        <w:t xml:space="preserve">   </w:t>
      </w:r>
    </w:p>
    <w:p w:rsidR="004F26DE" w:rsidRDefault="004F26DE" w:rsidP="004F26DE">
      <w:pPr>
        <w:jc w:val="both"/>
      </w:pPr>
      <w:r>
        <w:t xml:space="preserve">    </w:t>
      </w:r>
      <w:r>
        <w:tab/>
        <w:t xml:space="preserve">В системе образования села имеется 1 общеобразовательная  школа, количество учащихся составляет   118 человек. Школа оснащена компьютерным классом, библиотекой, имеется столовая. Имеется одно дошкольное учреждение на  40 мест для детей в возрасте от 1,5 до 7 лет. В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дошкольное образовательное учреждение посещают 37 детей: младшая группа -20 детей, старшая группа – 17.Проблем с устройством детей не существует.  На территории Гонжинского сельсовета имеется ФАП,</w:t>
      </w:r>
    </w:p>
    <w:p w:rsidR="004F26DE" w:rsidRDefault="004F26DE" w:rsidP="004F26DE">
      <w:pPr>
        <w:jc w:val="both"/>
      </w:pPr>
      <w:r>
        <w:t>находящийся в аварийном состоянии, в котором работает фельдшер из ГБУЗ АО «</w:t>
      </w:r>
      <w:proofErr w:type="spellStart"/>
      <w:r>
        <w:t>Магдагачинская</w:t>
      </w:r>
      <w:proofErr w:type="spellEnd"/>
      <w:r>
        <w:t xml:space="preserve"> больница». В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 xml:space="preserve"> запланировано строительство нового здания ФАП</w:t>
      </w:r>
    </w:p>
    <w:p w:rsidR="004F26DE" w:rsidRDefault="004F26DE" w:rsidP="004F26DE">
      <w:pPr>
        <w:jc w:val="both"/>
      </w:pPr>
      <w:r>
        <w:t>из средств областного бюджета.</w:t>
      </w:r>
    </w:p>
    <w:p w:rsidR="004F26DE" w:rsidRDefault="004F26DE" w:rsidP="004F26DE">
      <w:pPr>
        <w:jc w:val="both"/>
      </w:pPr>
    </w:p>
    <w:p w:rsidR="004F26DE" w:rsidRDefault="004F26DE" w:rsidP="004F26DE">
      <w:pPr>
        <w:jc w:val="center"/>
        <w:rPr>
          <w:b/>
        </w:rPr>
      </w:pPr>
      <w:r>
        <w:rPr>
          <w:b/>
        </w:rPr>
        <w:t>Финансы</w:t>
      </w:r>
    </w:p>
    <w:p w:rsidR="004F26DE" w:rsidRDefault="004F26DE" w:rsidP="004F26DE">
      <w:pPr>
        <w:jc w:val="both"/>
        <w:rPr>
          <w:b/>
        </w:rPr>
      </w:pPr>
    </w:p>
    <w:p w:rsidR="004F26DE" w:rsidRDefault="004F26DE" w:rsidP="004F26DE">
      <w:pPr>
        <w:jc w:val="both"/>
      </w:pPr>
      <w:r>
        <w:t xml:space="preserve">       </w:t>
      </w:r>
    </w:p>
    <w:p w:rsidR="004F26DE" w:rsidRDefault="004F26DE" w:rsidP="004F26DE">
      <w:pPr>
        <w:jc w:val="both"/>
      </w:pPr>
      <w:r>
        <w:t xml:space="preserve">                 Проект бюджета муниципального образования Гонжинского сельсовета на очередной финансовый год разработан  на основе среднесрочного финансового плана</w:t>
      </w:r>
    </w:p>
    <w:p w:rsidR="004F26DE" w:rsidRDefault="004F26DE" w:rsidP="004F26DE">
      <w:pPr>
        <w:jc w:val="both"/>
      </w:pPr>
      <w:r>
        <w:t xml:space="preserve"> с учетом основных направлений бюджетной и налоговой политики, прогноза социально-экономического развития. Прогнозируемый объем доходов муниципального образования 2015 г. составил в сумме 4095,9 тыс. руб. в том числе собственных доходов – 2388,2 тыс. руб.; В 2016 г. объем доходов составил- 4318,8 тыс</w:t>
      </w:r>
      <w:proofErr w:type="gramStart"/>
      <w:r>
        <w:t>.р</w:t>
      </w:r>
      <w:proofErr w:type="gramEnd"/>
      <w:r>
        <w:t xml:space="preserve">уб., собственных доходов – 2574,2 тыс.руб.; в 2017г. – 4413,4 тыс.руб., собственных доходов – 2630,2 </w:t>
      </w:r>
      <w:proofErr w:type="spellStart"/>
      <w:r>
        <w:t>тыс.руб</w:t>
      </w:r>
      <w:proofErr w:type="spellEnd"/>
    </w:p>
    <w:p w:rsidR="004F26DE" w:rsidRDefault="004F26DE" w:rsidP="004F26DE">
      <w:pPr>
        <w:jc w:val="both"/>
      </w:pPr>
      <w:r>
        <w:t xml:space="preserve"> Наибольший удельный вес в структуре налоговых доходов занимает налог на доходы физических лиц  в 2015 году – 1040,0 тыс</w:t>
      </w:r>
      <w:proofErr w:type="gramStart"/>
      <w:r>
        <w:t>.р</w:t>
      </w:r>
      <w:proofErr w:type="gramEnd"/>
      <w:r>
        <w:t xml:space="preserve">уб. доходы от использования имущества находящегося в государственной и муниципальной собственности составляют 367 тыс.руб. Прогнозируемый дефицит бюджета составил 116,9 тыс.руб. или 5% от объема собственных доходов.  Прогноз по расходам бюджета муниципального образования с. Гонжа в 2015 г. составил 4162,8 тыс. руб. ; в 2016 г. – 4447,5 </w:t>
      </w:r>
      <w:proofErr w:type="spellStart"/>
      <w:r>
        <w:t>тыс</w:t>
      </w:r>
      <w:proofErr w:type="gramStart"/>
      <w:r>
        <w:t>.р</w:t>
      </w:r>
      <w:proofErr w:type="gramEnd"/>
      <w:r>
        <w:t>уб.;в</w:t>
      </w:r>
      <w:proofErr w:type="spellEnd"/>
      <w:r>
        <w:t xml:space="preserve"> 2017 г.- 4544,9 тыс.руб.</w:t>
      </w:r>
    </w:p>
    <w:p w:rsidR="004F26DE" w:rsidRDefault="004F26DE" w:rsidP="004F26DE">
      <w:pPr>
        <w:jc w:val="both"/>
      </w:pPr>
      <w:r>
        <w:t xml:space="preserve">Прогнозируемый дефицит в 2016 году составил-128,7 </w:t>
      </w:r>
      <w:proofErr w:type="spellStart"/>
      <w:r>
        <w:t>тыс</w:t>
      </w:r>
      <w:proofErr w:type="gramStart"/>
      <w:r>
        <w:t>.р</w:t>
      </w:r>
      <w:proofErr w:type="gramEnd"/>
      <w:r>
        <w:t>уб.,а</w:t>
      </w:r>
      <w:proofErr w:type="spellEnd"/>
      <w:r>
        <w:t xml:space="preserve"> в 2017г-131,5 тыс.рублей.</w:t>
      </w:r>
    </w:p>
    <w:p w:rsidR="004F26DE" w:rsidRDefault="004F26DE" w:rsidP="004F26DE">
      <w:pPr>
        <w:jc w:val="both"/>
      </w:pPr>
    </w:p>
    <w:p w:rsidR="004F26DE" w:rsidRDefault="004F26DE" w:rsidP="004F26DE">
      <w:pPr>
        <w:jc w:val="both"/>
      </w:pPr>
    </w:p>
    <w:p w:rsidR="00895D42" w:rsidRDefault="004F26DE"/>
    <w:sectPr w:rsidR="00895D42" w:rsidSect="00784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26DE"/>
    <w:rsid w:val="000B2F8A"/>
    <w:rsid w:val="000E3F70"/>
    <w:rsid w:val="00206FC8"/>
    <w:rsid w:val="002A553D"/>
    <w:rsid w:val="004F26DE"/>
    <w:rsid w:val="005F00EE"/>
    <w:rsid w:val="007848A0"/>
    <w:rsid w:val="00BC1D2A"/>
    <w:rsid w:val="00C11E92"/>
    <w:rsid w:val="00DD75FD"/>
    <w:rsid w:val="00F401EC"/>
    <w:rsid w:val="00FD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1062</Words>
  <Characters>6058</Characters>
  <Application>Microsoft Office Word</Application>
  <DocSecurity>0</DocSecurity>
  <Lines>50</Lines>
  <Paragraphs>14</Paragraphs>
  <ScaleCrop>false</ScaleCrop>
  <Company>Microsoft</Company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2015-12-02T05:44:00Z</dcterms:created>
  <dcterms:modified xsi:type="dcterms:W3CDTF">2015-12-02T05:44:00Z</dcterms:modified>
</cp:coreProperties>
</file>