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6E" w:rsidRPr="00E5357A" w:rsidRDefault="00AA596E" w:rsidP="00053F2B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 xml:space="preserve">РОССИЙСКАЯ ФЕДЕРАЦИЯ </w:t>
      </w:r>
    </w:p>
    <w:p w:rsidR="00AA596E" w:rsidRPr="00E5357A" w:rsidRDefault="00AA596E" w:rsidP="00053F2B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AA596E" w:rsidRPr="00E5357A" w:rsidRDefault="00AA596E" w:rsidP="00053F2B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AA596E" w:rsidRPr="00E5357A" w:rsidRDefault="00AA596E" w:rsidP="00053F2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AA596E" w:rsidRPr="00E5357A" w:rsidRDefault="00AA596E" w:rsidP="00053F2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AA596E" w:rsidRPr="0069727E" w:rsidRDefault="00AA596E" w:rsidP="00053F2B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232268" w:rsidRPr="00CA7AAC" w:rsidRDefault="0002590A" w:rsidP="00053F2B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15</w:t>
      </w:r>
      <w:r w:rsidR="00CA7AAC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марта 201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9</w:t>
      </w:r>
      <w:r w:rsidR="00CA7AAC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</w:t>
      </w:r>
      <w:r w:rsidR="00D5472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№</w:t>
      </w:r>
      <w:r w:rsidR="00CA7AAC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25/54</w:t>
      </w:r>
      <w:r w:rsidR="00350F26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</w:p>
    <w:p w:rsidR="00AA596E" w:rsidRPr="00AA596E" w:rsidRDefault="00AA596E" w:rsidP="00053F2B">
      <w:pPr>
        <w:spacing w:after="0" w:line="240" w:lineRule="auto"/>
        <w:jc w:val="center"/>
        <w:rPr>
          <w:rFonts w:eastAsia="Times New Roman"/>
          <w:sz w:val="28"/>
          <w:szCs w:val="28"/>
          <w:u w:val="single"/>
        </w:rPr>
      </w:pPr>
    </w:p>
    <w:p w:rsidR="00B46B14" w:rsidRPr="00AA596E" w:rsidRDefault="00232268" w:rsidP="00053F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AA596E">
        <w:rPr>
          <w:rFonts w:ascii="Times New Roman" w:hAnsi="Times New Roman" w:cs="Times New Roman"/>
          <w:sz w:val="28"/>
          <w:szCs w:val="24"/>
        </w:rPr>
        <w:t xml:space="preserve">О внесении изменений в Положение «О налоге на имущество физических лиц на территории Гонжинского сельсовета» утвержденного решением № 78 от 22.11.2014 г. </w:t>
      </w:r>
      <w:r w:rsidR="00B46B14" w:rsidRPr="00AA596E">
        <w:rPr>
          <w:rFonts w:ascii="Times New Roman" w:hAnsi="Times New Roman" w:cs="Times New Roman"/>
          <w:sz w:val="28"/>
          <w:szCs w:val="24"/>
        </w:rPr>
        <w:t>Гонжинского  сельского Совета народных депутатов</w:t>
      </w:r>
    </w:p>
    <w:p w:rsidR="00314DE0" w:rsidRPr="00AA596E" w:rsidRDefault="00314DE0" w:rsidP="00053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32268" w:rsidRPr="00AA596E" w:rsidRDefault="00232268" w:rsidP="0005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A596E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663530">
        <w:rPr>
          <w:rFonts w:ascii="Times New Roman" w:hAnsi="Times New Roman" w:cs="Times New Roman"/>
          <w:sz w:val="28"/>
          <w:szCs w:val="24"/>
        </w:rPr>
        <w:t>п. 7</w:t>
      </w:r>
      <w:r w:rsidR="0002590A">
        <w:rPr>
          <w:rFonts w:ascii="Times New Roman" w:hAnsi="Times New Roman" w:cs="Times New Roman"/>
          <w:sz w:val="28"/>
          <w:szCs w:val="24"/>
        </w:rPr>
        <w:t>, 10</w:t>
      </w:r>
      <w:r w:rsidR="00663530">
        <w:rPr>
          <w:rFonts w:ascii="Times New Roman" w:hAnsi="Times New Roman" w:cs="Times New Roman"/>
          <w:sz w:val="28"/>
          <w:szCs w:val="24"/>
        </w:rPr>
        <w:t xml:space="preserve"> ст. 378.2</w:t>
      </w:r>
      <w:r w:rsidRPr="00AA596E">
        <w:rPr>
          <w:rFonts w:ascii="Times New Roman" w:hAnsi="Times New Roman" w:cs="Times New Roman"/>
          <w:sz w:val="28"/>
          <w:szCs w:val="24"/>
        </w:rPr>
        <w:t xml:space="preserve"> Налогового Кодекса Российской Федерации, Федеральным законом от 06.10.2013 г.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 Российской Федерации, регулирования отношений в сфере установления и взимания налога на имущество физических лиц на территории муниципального образования Гонжинского сельсовета, Гонжинский сельский Совет</w:t>
      </w:r>
      <w:proofErr w:type="gramEnd"/>
      <w:r w:rsidRPr="00AA596E">
        <w:rPr>
          <w:rFonts w:ascii="Times New Roman" w:hAnsi="Times New Roman" w:cs="Times New Roman"/>
          <w:sz w:val="28"/>
          <w:szCs w:val="24"/>
        </w:rPr>
        <w:t xml:space="preserve"> народных депутатов</w:t>
      </w:r>
    </w:p>
    <w:p w:rsidR="00053F2B" w:rsidRPr="00053F2B" w:rsidRDefault="00053F2B" w:rsidP="00053F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53F2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53F2B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053F2B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053F2B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</w:p>
    <w:p w:rsidR="00B46B14" w:rsidRPr="00AA596E" w:rsidRDefault="00B46B14" w:rsidP="006635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A596E">
        <w:rPr>
          <w:rFonts w:ascii="Times New Roman" w:hAnsi="Times New Roman" w:cs="Times New Roman"/>
          <w:sz w:val="28"/>
          <w:szCs w:val="24"/>
        </w:rPr>
        <w:t>1.</w:t>
      </w:r>
      <w:r w:rsidR="007F2CDD" w:rsidRPr="00AA596E">
        <w:rPr>
          <w:rFonts w:ascii="Times New Roman" w:hAnsi="Times New Roman" w:cs="Times New Roman"/>
          <w:sz w:val="28"/>
          <w:szCs w:val="24"/>
        </w:rPr>
        <w:t xml:space="preserve"> Внести  в   Положение </w:t>
      </w:r>
      <w:r w:rsidR="0092649F" w:rsidRPr="00AA596E">
        <w:rPr>
          <w:rFonts w:ascii="Times New Roman" w:hAnsi="Times New Roman" w:cs="Times New Roman"/>
          <w:sz w:val="28"/>
          <w:szCs w:val="24"/>
        </w:rPr>
        <w:t xml:space="preserve">«О налоге на имущество физических лиц на территории Гонжинского сельсовета» </w:t>
      </w:r>
      <w:r w:rsidR="007F2CDD" w:rsidRPr="00AA596E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A942FF" w:rsidRDefault="0092649F" w:rsidP="0002590A">
      <w:pPr>
        <w:pStyle w:val="ConsPlusNormal"/>
        <w:ind w:firstLine="540"/>
        <w:jc w:val="both"/>
        <w:rPr>
          <w:sz w:val="28"/>
        </w:rPr>
      </w:pPr>
      <w:r w:rsidRPr="00AA596E">
        <w:rPr>
          <w:sz w:val="28"/>
        </w:rPr>
        <w:t xml:space="preserve">- </w:t>
      </w:r>
      <w:r w:rsidR="00663530">
        <w:rPr>
          <w:sz w:val="28"/>
        </w:rPr>
        <w:t>п.п. 4</w:t>
      </w:r>
      <w:r w:rsidRPr="00AA596E">
        <w:rPr>
          <w:sz w:val="28"/>
        </w:rPr>
        <w:t xml:space="preserve"> п. 4.1 статьи 4  </w:t>
      </w:r>
      <w:r w:rsidR="0002590A">
        <w:rPr>
          <w:sz w:val="28"/>
          <w:szCs w:val="28"/>
        </w:rPr>
        <w:t>в</w:t>
      </w:r>
      <w:r w:rsidR="000B6C09">
        <w:rPr>
          <w:sz w:val="28"/>
          <w:szCs w:val="28"/>
        </w:rPr>
        <w:t xml:space="preserve"> отношении объектов </w:t>
      </w:r>
      <w:r w:rsidR="0002590A">
        <w:rPr>
          <w:sz w:val="28"/>
          <w:szCs w:val="28"/>
        </w:rPr>
        <w:t xml:space="preserve">налогообложения включенных в </w:t>
      </w:r>
      <w:proofErr w:type="gramStart"/>
      <w:r w:rsidR="0002590A">
        <w:rPr>
          <w:sz w:val="28"/>
          <w:szCs w:val="28"/>
        </w:rPr>
        <w:t>перечень</w:t>
      </w:r>
      <w:proofErr w:type="gramEnd"/>
      <w:r w:rsidR="0002590A">
        <w:rPr>
          <w:sz w:val="28"/>
          <w:szCs w:val="28"/>
        </w:rPr>
        <w:t xml:space="preserve"> определяемый в соответствии с пунктом 7 ст. 378.2 Налогового кодекса Российской Федерации, </w:t>
      </w:r>
      <w:r w:rsidR="00663530">
        <w:rPr>
          <w:sz w:val="28"/>
          <w:szCs w:val="28"/>
        </w:rPr>
        <w:t xml:space="preserve"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</w:t>
      </w:r>
      <w:r w:rsidR="00663530">
        <w:rPr>
          <w:rFonts w:eastAsia="PMingLiU"/>
          <w:sz w:val="28"/>
          <w:szCs w:val="28"/>
        </w:rPr>
        <w:t>300 млн. рублей,</w:t>
      </w:r>
      <w:r w:rsidR="00663530">
        <w:rPr>
          <w:sz w:val="28"/>
          <w:szCs w:val="28"/>
        </w:rPr>
        <w:t xml:space="preserve"> - в размере </w:t>
      </w:r>
      <w:r w:rsidR="0002590A">
        <w:rPr>
          <w:rFonts w:eastAsia="PMingLiU"/>
          <w:sz w:val="28"/>
          <w:szCs w:val="28"/>
        </w:rPr>
        <w:t>1,5</w:t>
      </w:r>
      <w:r w:rsidR="00663530">
        <w:rPr>
          <w:rFonts w:eastAsia="PMingLiU"/>
          <w:sz w:val="28"/>
          <w:szCs w:val="28"/>
        </w:rPr>
        <w:t xml:space="preserve"> процентов</w:t>
      </w:r>
      <w:r w:rsidR="00663530">
        <w:rPr>
          <w:sz w:val="28"/>
          <w:szCs w:val="28"/>
        </w:rPr>
        <w:t xml:space="preserve"> кадастровой стоимости объекта налогообложения</w:t>
      </w:r>
      <w:r w:rsidRPr="00AA596E">
        <w:rPr>
          <w:sz w:val="28"/>
        </w:rPr>
        <w:t>»</w:t>
      </w:r>
      <w:r w:rsidR="009C7EEE">
        <w:rPr>
          <w:sz w:val="28"/>
        </w:rPr>
        <w:t>.</w:t>
      </w:r>
    </w:p>
    <w:p w:rsidR="009C7EEE" w:rsidRPr="00AA596E" w:rsidRDefault="009C7EEE" w:rsidP="0002590A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 Считать утратившим силу решение сессии Гонжинского сельского Совета народных депутатов, утвержденное от 01.03.2018</w:t>
      </w:r>
      <w:r w:rsidR="00532B11">
        <w:rPr>
          <w:sz w:val="28"/>
        </w:rPr>
        <w:t xml:space="preserve"> г. </w:t>
      </w:r>
      <w:r>
        <w:rPr>
          <w:sz w:val="28"/>
        </w:rPr>
        <w:t xml:space="preserve"> №</w:t>
      </w:r>
      <w:r w:rsidR="00532B11">
        <w:rPr>
          <w:sz w:val="28"/>
        </w:rPr>
        <w:t xml:space="preserve"> </w:t>
      </w:r>
      <w:r>
        <w:rPr>
          <w:sz w:val="28"/>
        </w:rPr>
        <w:t xml:space="preserve"> 9/26.</w:t>
      </w:r>
    </w:p>
    <w:p w:rsidR="00A942FF" w:rsidRPr="00AA596E" w:rsidRDefault="009C7EEE" w:rsidP="00053F2B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3.</w:t>
      </w:r>
      <w:r w:rsidR="00A942FF" w:rsidRPr="00AA596E">
        <w:rPr>
          <w:sz w:val="28"/>
        </w:rPr>
        <w:t xml:space="preserve"> </w:t>
      </w:r>
      <w:r w:rsidR="007F2CDD" w:rsidRPr="00AA596E">
        <w:rPr>
          <w:sz w:val="28"/>
        </w:rPr>
        <w:t>Настоящее Решение  вступает в силу со дня его официального опубликования  и  распространяет свое действие  на правоотношения, возникшие с 1 января 201</w:t>
      </w:r>
      <w:r w:rsidR="0002590A">
        <w:rPr>
          <w:sz w:val="28"/>
        </w:rPr>
        <w:t>8</w:t>
      </w:r>
      <w:r w:rsidR="007F2CDD" w:rsidRPr="00AA596E">
        <w:rPr>
          <w:sz w:val="28"/>
        </w:rPr>
        <w:t xml:space="preserve"> года.</w:t>
      </w:r>
    </w:p>
    <w:p w:rsidR="0092649F" w:rsidRDefault="0092649F" w:rsidP="00053F2B">
      <w:pPr>
        <w:pStyle w:val="ConsPlusNormal"/>
        <w:jc w:val="both"/>
      </w:pPr>
    </w:p>
    <w:p w:rsidR="00053F2B" w:rsidRDefault="00053F2B" w:rsidP="00053F2B">
      <w:pPr>
        <w:pStyle w:val="ConsPlusNormal"/>
        <w:jc w:val="both"/>
      </w:pPr>
    </w:p>
    <w:p w:rsidR="00053F2B" w:rsidRDefault="00053F2B" w:rsidP="00053F2B">
      <w:pPr>
        <w:pStyle w:val="ConsPlusNormal"/>
        <w:jc w:val="both"/>
      </w:pPr>
    </w:p>
    <w:p w:rsidR="00053F2B" w:rsidRPr="00053F2B" w:rsidRDefault="00053F2B" w:rsidP="00053F2B">
      <w:pPr>
        <w:pStyle w:val="ConsPlusNormal"/>
        <w:jc w:val="both"/>
        <w:rPr>
          <w:sz w:val="28"/>
        </w:rPr>
      </w:pPr>
      <w:r w:rsidRPr="00053F2B">
        <w:rPr>
          <w:sz w:val="28"/>
        </w:rPr>
        <w:t>Глава администрации</w:t>
      </w:r>
    </w:p>
    <w:p w:rsidR="00053F2B" w:rsidRPr="00053F2B" w:rsidRDefault="00053F2B" w:rsidP="00053F2B">
      <w:pPr>
        <w:pStyle w:val="ConsPlusNormal"/>
        <w:jc w:val="both"/>
        <w:rPr>
          <w:sz w:val="28"/>
        </w:rPr>
      </w:pPr>
      <w:r w:rsidRPr="00053F2B">
        <w:rPr>
          <w:sz w:val="28"/>
        </w:rPr>
        <w:t>Гонжинского сельсовета                                                               И.И.Баннов</w:t>
      </w:r>
    </w:p>
    <w:p w:rsidR="00053F2B" w:rsidRDefault="00053F2B" w:rsidP="00053F2B">
      <w:pPr>
        <w:pStyle w:val="ConsPlusNormal"/>
        <w:jc w:val="both"/>
      </w:pPr>
    </w:p>
    <w:p w:rsidR="0092649F" w:rsidRPr="00232268" w:rsidRDefault="0092649F" w:rsidP="00053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49F" w:rsidRPr="00232268" w:rsidSect="00053F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68"/>
    <w:rsid w:val="0002590A"/>
    <w:rsid w:val="00047288"/>
    <w:rsid w:val="00053F2B"/>
    <w:rsid w:val="00061ED8"/>
    <w:rsid w:val="000B6C09"/>
    <w:rsid w:val="002165C7"/>
    <w:rsid w:val="00232268"/>
    <w:rsid w:val="00314DE0"/>
    <w:rsid w:val="00350F26"/>
    <w:rsid w:val="00532B11"/>
    <w:rsid w:val="00606BE7"/>
    <w:rsid w:val="00663530"/>
    <w:rsid w:val="006777EE"/>
    <w:rsid w:val="006967F4"/>
    <w:rsid w:val="006B1960"/>
    <w:rsid w:val="00711D15"/>
    <w:rsid w:val="007F2CDD"/>
    <w:rsid w:val="0092649F"/>
    <w:rsid w:val="009328F0"/>
    <w:rsid w:val="009B4BA4"/>
    <w:rsid w:val="009C7EEE"/>
    <w:rsid w:val="009D5647"/>
    <w:rsid w:val="00A93345"/>
    <w:rsid w:val="00A942FF"/>
    <w:rsid w:val="00AA596E"/>
    <w:rsid w:val="00B00E0A"/>
    <w:rsid w:val="00B46B14"/>
    <w:rsid w:val="00B51D51"/>
    <w:rsid w:val="00CA7AAC"/>
    <w:rsid w:val="00CD6D76"/>
    <w:rsid w:val="00D2274A"/>
    <w:rsid w:val="00D5472A"/>
    <w:rsid w:val="00DE43C1"/>
    <w:rsid w:val="00DE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9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A59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rsid w:val="00AA59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AA596E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AA596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CC2E-04C6-4EF8-83FB-C81F8A9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2815-00-241</dc:creator>
  <cp:lastModifiedBy>User</cp:lastModifiedBy>
  <cp:revision>5</cp:revision>
  <cp:lastPrinted>2019-03-22T00:35:00Z</cp:lastPrinted>
  <dcterms:created xsi:type="dcterms:W3CDTF">2019-03-19T01:28:00Z</dcterms:created>
  <dcterms:modified xsi:type="dcterms:W3CDTF">2019-03-22T00:35:00Z</dcterms:modified>
</cp:coreProperties>
</file>