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1" w:rsidRPr="00226B71" w:rsidRDefault="00226B71" w:rsidP="0022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71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226B71" w:rsidRPr="001C7FEE" w:rsidRDefault="007D0B9F" w:rsidP="00226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результатов государственной кадастровой оценки на территории Амурской области, а также о порядке рассмотрения заявлений об исправлении ошибок, допущенных при определении кадастровой стоимости </w:t>
      </w:r>
    </w:p>
    <w:p w:rsidR="00226B71" w:rsidRDefault="00226B71" w:rsidP="00226B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0B9F" w:rsidRDefault="007D0B9F" w:rsidP="000971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51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Амурской области от 27.11.2020 № 796 </w:t>
      </w:r>
      <w:r w:rsidR="00C770AC">
        <w:rPr>
          <w:rFonts w:ascii="Times New Roman" w:hAnsi="Times New Roman" w:cs="Times New Roman"/>
          <w:sz w:val="28"/>
          <w:szCs w:val="28"/>
        </w:rPr>
        <w:t xml:space="preserve"> </w:t>
      </w:r>
      <w:r w:rsidRPr="00101E51">
        <w:rPr>
          <w:rFonts w:ascii="Times New Roman" w:hAnsi="Times New Roman" w:cs="Times New Roman"/>
          <w:sz w:val="28"/>
          <w:szCs w:val="28"/>
        </w:rPr>
        <w:t>«Об утверждении результатов определения кадастровой стоимости земельных участков из категории земель населенных пунктов, расположенных на территории Амурской области», № 797 «Об утверждении результатов определения кадастровой стоимости зем</w:t>
      </w:r>
      <w:r w:rsidR="009607D3">
        <w:rPr>
          <w:rFonts w:ascii="Times New Roman" w:hAnsi="Times New Roman" w:cs="Times New Roman"/>
          <w:sz w:val="28"/>
          <w:szCs w:val="28"/>
        </w:rPr>
        <w:t>ельных участков из категории зе</w:t>
      </w:r>
      <w:r w:rsidR="00C770AC">
        <w:rPr>
          <w:rFonts w:ascii="Times New Roman" w:hAnsi="Times New Roman" w:cs="Times New Roman"/>
          <w:sz w:val="28"/>
          <w:szCs w:val="28"/>
        </w:rPr>
        <w:t>м</w:t>
      </w:r>
      <w:r w:rsidRPr="00101E51">
        <w:rPr>
          <w:rFonts w:ascii="Times New Roman" w:hAnsi="Times New Roman" w:cs="Times New Roman"/>
          <w:sz w:val="28"/>
          <w:szCs w:val="28"/>
        </w:rPr>
        <w:t>ель сельскохозяйственного назначения, расположенных на территории Амурской области» утверждены результаты государственной кадастровой оценки указанных категорий земель и вступают в силу по истечении одного месяца после дня их официального опубликования.</w:t>
      </w:r>
    </w:p>
    <w:p w:rsidR="009607D3" w:rsidRDefault="007D0B9F" w:rsidP="000971ED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01E51">
        <w:rPr>
          <w:rFonts w:ascii="Times New Roman" w:hAnsi="Times New Roman" w:cs="Times New Roman"/>
          <w:sz w:val="28"/>
          <w:szCs w:val="28"/>
        </w:rPr>
        <w:t xml:space="preserve">Полные тексты постановлений размещены </w:t>
      </w:r>
      <w:r w:rsidR="00C770AC">
        <w:rPr>
          <w:rFonts w:ascii="Times New Roman" w:hAnsi="Times New Roman" w:cs="Times New Roman"/>
          <w:sz w:val="28"/>
          <w:szCs w:val="28"/>
        </w:rPr>
        <w:t xml:space="preserve">30.11.2020 </w:t>
      </w:r>
      <w:r w:rsidRPr="00101E51">
        <w:rPr>
          <w:rFonts w:ascii="Times New Roman" w:hAnsi="Times New Roman" w:cs="Times New Roman"/>
          <w:sz w:val="28"/>
          <w:szCs w:val="28"/>
        </w:rPr>
        <w:t xml:space="preserve">на официальном Портале Правительства Амурской области по адресу: </w:t>
      </w:r>
      <w:hyperlink r:id="rId7" w:history="1">
        <w:r w:rsidRPr="00101E51">
          <w:rPr>
            <w:rStyle w:val="a3"/>
            <w:rFonts w:ascii="Times New Roman" w:hAnsi="Times New Roman" w:cs="Times New Roman"/>
            <w:sz w:val="28"/>
            <w:szCs w:val="28"/>
          </w:rPr>
          <w:t>https://www.amurobl.ru</w:t>
        </w:r>
      </w:hyperlink>
      <w:r w:rsidRPr="00101E51">
        <w:rPr>
          <w:rFonts w:ascii="Times New Roman" w:hAnsi="Times New Roman" w:cs="Times New Roman"/>
          <w:sz w:val="28"/>
          <w:szCs w:val="28"/>
        </w:rPr>
        <w:t xml:space="preserve">,  в разделе «Документы» - «Нормативные правовые документы» - «Информационное общество» - «Областное законодательство» </w:t>
      </w:r>
    </w:p>
    <w:p w:rsidR="009607D3" w:rsidRDefault="009607D3" w:rsidP="000971ED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3544F">
          <w:rPr>
            <w:rStyle w:val="a3"/>
            <w:rFonts w:ascii="Times New Roman" w:hAnsi="Times New Roman" w:cs="Times New Roman"/>
            <w:sz w:val="28"/>
            <w:szCs w:val="28"/>
          </w:rPr>
          <w:t>https://www.amurobl.ru/pages/dokumenty/NPA/io/obl-zakonodatelstvo/</w:t>
        </w:r>
      </w:hyperlink>
      <w:r>
        <w:rPr>
          <w:rFonts w:ascii="Times New Roman" w:hAnsi="Times New Roman" w:cs="Times New Roman"/>
          <w:sz w:val="28"/>
          <w:szCs w:val="28"/>
        </w:rPr>
        <w:t>),</w:t>
      </w:r>
      <w:r w:rsidR="00C770AC">
        <w:rPr>
          <w:rFonts w:ascii="Times New Roman" w:hAnsi="Times New Roman" w:cs="Times New Roman"/>
          <w:sz w:val="28"/>
          <w:szCs w:val="28"/>
        </w:rPr>
        <w:t xml:space="preserve"> </w:t>
      </w:r>
      <w:r w:rsidR="00E6015B" w:rsidRPr="00E6015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770A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интернет-портале правовой информации по адресу: </w:t>
      </w:r>
      <w:hyperlink r:id="rId9" w:history="1">
        <w:r w:rsidRPr="0053544F">
          <w:rPr>
            <w:rStyle w:val="a3"/>
            <w:rFonts w:ascii="Times New Roman" w:hAnsi="Times New Roman" w:cs="Times New Roman"/>
            <w:sz w:val="28"/>
            <w:szCs w:val="28"/>
          </w:rPr>
          <w:t>http://pravo.gov.ru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71ED" w:rsidRDefault="000E1514" w:rsidP="0009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1E51">
        <w:rPr>
          <w:rFonts w:ascii="Times New Roman" w:hAnsi="Times New Roman" w:cs="Times New Roman"/>
          <w:sz w:val="28"/>
          <w:szCs w:val="28"/>
        </w:rPr>
        <w:t xml:space="preserve"> соответствии со ст. 21 Федерального закона от 03.07.2016№ 237-ФЗ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1E5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01E51">
        <w:rPr>
          <w:rFonts w:ascii="Times New Roman" w:hAnsi="Times New Roman" w:cs="Times New Roman"/>
          <w:sz w:val="28"/>
          <w:szCs w:val="28"/>
        </w:rPr>
        <w:t>О госу</w:t>
      </w:r>
      <w:r>
        <w:rPr>
          <w:rFonts w:ascii="Times New Roman" w:hAnsi="Times New Roman" w:cs="Times New Roman"/>
          <w:sz w:val="28"/>
          <w:szCs w:val="28"/>
        </w:rPr>
        <w:t>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D0B9F" w:rsidRPr="00101E51">
        <w:rPr>
          <w:rFonts w:ascii="Times New Roman" w:hAnsi="Times New Roman" w:cs="Times New Roman"/>
          <w:sz w:val="28"/>
          <w:szCs w:val="28"/>
        </w:rPr>
        <w:t>бращени</w:t>
      </w:r>
      <w:r w:rsidR="00E6015B">
        <w:rPr>
          <w:rFonts w:ascii="Times New Roman" w:hAnsi="Times New Roman" w:cs="Times New Roman"/>
          <w:sz w:val="28"/>
          <w:szCs w:val="28"/>
        </w:rPr>
        <w:t>е</w:t>
      </w:r>
      <w:r w:rsidR="007D0B9F" w:rsidRPr="00101E51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</w:t>
      </w:r>
      <w:r w:rsidR="00E6015B" w:rsidRPr="00101E51">
        <w:rPr>
          <w:rFonts w:ascii="Times New Roman" w:hAnsi="Times New Roman" w:cs="Times New Roman"/>
          <w:sz w:val="28"/>
          <w:szCs w:val="28"/>
        </w:rPr>
        <w:t>осуществляется</w:t>
      </w:r>
      <w:r w:rsidR="007D0B9F" w:rsidRPr="00101E51">
        <w:rPr>
          <w:rFonts w:ascii="Times New Roman" w:hAnsi="Times New Roman" w:cs="Times New Roman"/>
          <w:sz w:val="28"/>
          <w:szCs w:val="28"/>
        </w:rPr>
        <w:t xml:space="preserve"> путем подачи соответствующего заявления в государственное бюджетное учреждение Амурской области «Центр государственной кадастровой оценки»</w:t>
      </w:r>
      <w:r w:rsidR="000971ED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0971ED" w:rsidRPr="002D6364" w:rsidRDefault="000971ED" w:rsidP="0009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64">
        <w:rPr>
          <w:rFonts w:ascii="Times New Roman" w:hAnsi="Times New Roman" w:cs="Times New Roman"/>
          <w:sz w:val="28"/>
          <w:szCs w:val="28"/>
        </w:rPr>
        <w:t>С заявлением</w:t>
      </w:r>
      <w:r w:rsidR="00763FAE">
        <w:rPr>
          <w:rFonts w:ascii="Times New Roman" w:hAnsi="Times New Roman" w:cs="Times New Roman"/>
          <w:sz w:val="28"/>
          <w:szCs w:val="28"/>
        </w:rPr>
        <w:t xml:space="preserve"> </w:t>
      </w:r>
      <w:r w:rsidR="00763FAE" w:rsidRPr="00101E51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763FAE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2D63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364">
        <w:rPr>
          <w:rFonts w:ascii="Times New Roman" w:hAnsi="Times New Roman" w:cs="Times New Roman"/>
          <w:sz w:val="28"/>
          <w:szCs w:val="28"/>
        </w:rPr>
        <w:t>чреждение вправе обратиться юридические и физические лица, если результаты определения   кадастровой стоимости затрагивают права или обязанности этих лиц, а также органы государственной власти и местного самоуправления.</w:t>
      </w:r>
    </w:p>
    <w:p w:rsidR="000971ED" w:rsidRDefault="00DF08D9" w:rsidP="0009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63FA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и требования к его заполнению </w:t>
      </w:r>
      <w:r w:rsidR="000971ED" w:rsidRPr="002D6364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71ED" w:rsidRPr="002D6364">
        <w:rPr>
          <w:rFonts w:ascii="Times New Roman" w:hAnsi="Times New Roman" w:cs="Times New Roman"/>
          <w:sz w:val="28"/>
          <w:szCs w:val="28"/>
        </w:rPr>
        <w:t xml:space="preserve"> </w:t>
      </w:r>
      <w:r w:rsidR="00E6015B">
        <w:rPr>
          <w:rFonts w:ascii="Times New Roman" w:hAnsi="Times New Roman" w:cs="Times New Roman"/>
          <w:sz w:val="28"/>
          <w:szCs w:val="28"/>
        </w:rPr>
        <w:t>П</w:t>
      </w:r>
      <w:r w:rsidR="00E6015B" w:rsidRPr="00E6015B">
        <w:rPr>
          <w:rFonts w:ascii="Times New Roman" w:hAnsi="Times New Roman" w:cs="Times New Roman"/>
          <w:sz w:val="28"/>
          <w:szCs w:val="28"/>
        </w:rPr>
        <w:t>риказ</w:t>
      </w:r>
      <w:r w:rsidR="00E6015B">
        <w:rPr>
          <w:rFonts w:ascii="Times New Roman" w:hAnsi="Times New Roman" w:cs="Times New Roman"/>
          <w:sz w:val="28"/>
          <w:szCs w:val="28"/>
        </w:rPr>
        <w:t>ом</w:t>
      </w:r>
      <w:r w:rsidR="00E6015B" w:rsidRPr="00E60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15B" w:rsidRPr="00E601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015B" w:rsidRPr="00E6015B">
        <w:rPr>
          <w:rFonts w:ascii="Times New Roman" w:hAnsi="Times New Roman" w:cs="Times New Roman"/>
          <w:sz w:val="28"/>
          <w:szCs w:val="28"/>
        </w:rPr>
        <w:t xml:space="preserve"> от 06.08.2020 </w:t>
      </w:r>
      <w:r w:rsidR="00E6015B">
        <w:rPr>
          <w:rFonts w:ascii="Times New Roman" w:hAnsi="Times New Roman" w:cs="Times New Roman"/>
          <w:sz w:val="28"/>
          <w:szCs w:val="28"/>
        </w:rPr>
        <w:t>№</w:t>
      </w:r>
      <w:r w:rsidR="00E6015B" w:rsidRPr="00E6015B">
        <w:rPr>
          <w:rFonts w:ascii="Times New Roman" w:hAnsi="Times New Roman" w:cs="Times New Roman"/>
          <w:sz w:val="28"/>
          <w:szCs w:val="28"/>
        </w:rPr>
        <w:t xml:space="preserve"> П/0286 </w:t>
      </w:r>
      <w:r w:rsidR="00E6015B">
        <w:rPr>
          <w:rFonts w:ascii="Times New Roman" w:hAnsi="Times New Roman" w:cs="Times New Roman"/>
          <w:sz w:val="28"/>
          <w:szCs w:val="28"/>
        </w:rPr>
        <w:t>«</w:t>
      </w:r>
      <w:r w:rsidR="00E6015B" w:rsidRPr="00E6015B">
        <w:rPr>
          <w:rFonts w:ascii="Times New Roman" w:hAnsi="Times New Roman" w:cs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E6015B">
        <w:rPr>
          <w:rFonts w:ascii="Times New Roman" w:hAnsi="Times New Roman" w:cs="Times New Roman"/>
          <w:sz w:val="28"/>
          <w:szCs w:val="28"/>
        </w:rPr>
        <w:t>» (вступает в силу с 01.01.2021).</w:t>
      </w:r>
    </w:p>
    <w:p w:rsidR="00DF08D9" w:rsidRPr="002D6364" w:rsidRDefault="00DF08D9" w:rsidP="00DF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64">
        <w:rPr>
          <w:rFonts w:ascii="Times New Roman" w:hAnsi="Times New Roman" w:cs="Times New Roman"/>
          <w:sz w:val="28"/>
          <w:szCs w:val="28"/>
        </w:rPr>
        <w:t xml:space="preserve">Заявления подаются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D6364">
        <w:rPr>
          <w:rFonts w:ascii="Times New Roman" w:hAnsi="Times New Roman" w:cs="Times New Roman"/>
          <w:sz w:val="28"/>
          <w:szCs w:val="28"/>
        </w:rPr>
        <w:t>чреждение лично,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2D6364">
        <w:rPr>
          <w:rFonts w:ascii="Times New Roman" w:hAnsi="Times New Roman" w:cs="Times New Roman"/>
          <w:sz w:val="28"/>
          <w:szCs w:val="28"/>
        </w:rPr>
        <w:t xml:space="preserve"> или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7D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367D">
        <w:rPr>
          <w:rFonts w:ascii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Амурской области» (</w:t>
      </w:r>
      <w:hyperlink r:id="rId10" w:history="1">
        <w:r w:rsidRPr="00B9367D">
          <w:rPr>
            <w:rStyle w:val="a3"/>
            <w:rFonts w:ascii="Times New Roman" w:hAnsi="Times New Roman" w:cs="Times New Roman"/>
            <w:sz w:val="28"/>
            <w:szCs w:val="28"/>
          </w:rPr>
          <w:t>www.gu.amurobl.ru</w:t>
        </w:r>
      </w:hyperlink>
      <w:r w:rsidRPr="00B93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1ED" w:rsidRDefault="000971ED" w:rsidP="0009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364">
        <w:rPr>
          <w:rFonts w:ascii="Times New Roman" w:hAnsi="Times New Roman" w:cs="Times New Roman"/>
          <w:sz w:val="28"/>
          <w:szCs w:val="28"/>
        </w:rPr>
        <w:t>чреждение расположено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5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607D3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proofErr w:type="gramStart"/>
      <w:r w:rsidR="009607D3">
        <w:rPr>
          <w:rFonts w:ascii="Times New Roman" w:hAnsi="Times New Roman" w:cs="Times New Roman"/>
          <w:sz w:val="28"/>
          <w:szCs w:val="28"/>
        </w:rPr>
        <w:t xml:space="preserve">Благовещенск,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7D3">
        <w:rPr>
          <w:rFonts w:ascii="Times New Roman" w:hAnsi="Times New Roman" w:cs="Times New Roman"/>
          <w:sz w:val="28"/>
          <w:szCs w:val="28"/>
        </w:rPr>
        <w:t xml:space="preserve">ул. Первомайская, </w:t>
      </w:r>
      <w:r w:rsidR="009607D3">
        <w:rPr>
          <w:rFonts w:ascii="Times New Roman" w:hAnsi="Times New Roman" w:cs="Times New Roman"/>
          <w:sz w:val="28"/>
          <w:szCs w:val="28"/>
        </w:rPr>
        <w:t>3</w:t>
      </w:r>
      <w:r w:rsidR="009607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0E1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8(4162)-77-15-80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2D6364">
        <w:rPr>
          <w:rFonts w:ascii="Times New Roman" w:hAnsi="Times New Roman" w:cs="Times New Roman"/>
          <w:sz w:val="28"/>
          <w:szCs w:val="28"/>
        </w:rPr>
        <w:t>рафик работы: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 пятница</w:t>
      </w:r>
      <w:r w:rsidRPr="002D636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6364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6364">
        <w:rPr>
          <w:rFonts w:ascii="Times New Roman" w:hAnsi="Times New Roman" w:cs="Times New Roman"/>
          <w:sz w:val="28"/>
          <w:szCs w:val="28"/>
        </w:rPr>
        <w:t>.00,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6364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2D6364">
        <w:rPr>
          <w:rFonts w:ascii="Times New Roman" w:hAnsi="Times New Roman" w:cs="Times New Roman"/>
          <w:sz w:val="28"/>
          <w:szCs w:val="28"/>
        </w:rPr>
        <w:t>; адрес официа</w:t>
      </w:r>
      <w:bookmarkStart w:id="0" w:name="_GoBack"/>
      <w:bookmarkEnd w:id="0"/>
      <w:r w:rsidRPr="002D6364">
        <w:rPr>
          <w:rFonts w:ascii="Times New Roman" w:hAnsi="Times New Roman" w:cs="Times New Roman"/>
          <w:sz w:val="28"/>
          <w:szCs w:val="28"/>
        </w:rPr>
        <w:t>льного сайта:</w:t>
      </w:r>
      <w:r w:rsidRPr="000971E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3544F">
          <w:rPr>
            <w:rStyle w:val="a3"/>
            <w:rFonts w:ascii="Times New Roman" w:hAnsi="Times New Roman" w:cs="Times New Roman"/>
            <w:sz w:val="28"/>
            <w:szCs w:val="28"/>
          </w:rPr>
          <w:t>http://cgko28.ru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0971ED" w:rsidSect="002076AD">
      <w:headerReference w:type="default" r:id="rId12"/>
      <w:pgSz w:w="11906" w:h="16838"/>
      <w:pgMar w:top="1135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F4" w:rsidRDefault="00101E51">
      <w:pPr>
        <w:spacing w:after="0" w:line="240" w:lineRule="auto"/>
      </w:pPr>
      <w:r>
        <w:separator/>
      </w:r>
    </w:p>
  </w:endnote>
  <w:endnote w:type="continuationSeparator" w:id="0">
    <w:p w:rsidR="006A53F4" w:rsidRDefault="0010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F4" w:rsidRDefault="00101E51">
      <w:pPr>
        <w:spacing w:after="0" w:line="240" w:lineRule="auto"/>
      </w:pPr>
      <w:r>
        <w:separator/>
      </w:r>
    </w:p>
  </w:footnote>
  <w:footnote w:type="continuationSeparator" w:id="0">
    <w:p w:rsidR="006A53F4" w:rsidRDefault="0010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77131"/>
      <w:docPartObj>
        <w:docPartGallery w:val="Page Numbers (Top of Page)"/>
        <w:docPartUnique/>
      </w:docPartObj>
    </w:sdtPr>
    <w:sdtEndPr/>
    <w:sdtContent>
      <w:p w:rsidR="00730EB2" w:rsidRDefault="00226B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EB2" w:rsidRDefault="00066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06F6"/>
    <w:multiLevelType w:val="hybridMultilevel"/>
    <w:tmpl w:val="8C8445AA"/>
    <w:lvl w:ilvl="0" w:tplc="9D263C3E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1"/>
    <w:rsid w:val="00087687"/>
    <w:rsid w:val="000971ED"/>
    <w:rsid w:val="000E1514"/>
    <w:rsid w:val="00101E51"/>
    <w:rsid w:val="00163227"/>
    <w:rsid w:val="001C0AEE"/>
    <w:rsid w:val="001F777E"/>
    <w:rsid w:val="002076AD"/>
    <w:rsid w:val="00226B71"/>
    <w:rsid w:val="006A53F4"/>
    <w:rsid w:val="00742CF0"/>
    <w:rsid w:val="007572CF"/>
    <w:rsid w:val="00763FAE"/>
    <w:rsid w:val="007D0B9F"/>
    <w:rsid w:val="00877388"/>
    <w:rsid w:val="009607D3"/>
    <w:rsid w:val="00991529"/>
    <w:rsid w:val="009E44AE"/>
    <w:rsid w:val="009F3C1D"/>
    <w:rsid w:val="00C161DD"/>
    <w:rsid w:val="00C770AC"/>
    <w:rsid w:val="00DF08D9"/>
    <w:rsid w:val="00E6015B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E178"/>
  <w15:docId w15:val="{A0B35E79-DFF0-4102-8A5F-349E11A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71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6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6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B71"/>
  </w:style>
  <w:style w:type="paragraph" w:styleId="a7">
    <w:name w:val="Balloon Text"/>
    <w:basedOn w:val="a"/>
    <w:link w:val="a8"/>
    <w:uiPriority w:val="99"/>
    <w:semiHidden/>
    <w:unhideWhenUsed/>
    <w:rsid w:val="0010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robl.ru/pages/dokumenty/NPA/io/obl-zakonodatelst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urob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gko28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.amu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</dc:creator>
  <cp:lastModifiedBy>Ирина Валерьевна Труш</cp:lastModifiedBy>
  <cp:revision>2</cp:revision>
  <cp:lastPrinted>2020-11-30T07:10:00Z</cp:lastPrinted>
  <dcterms:created xsi:type="dcterms:W3CDTF">2020-12-01T03:18:00Z</dcterms:created>
  <dcterms:modified xsi:type="dcterms:W3CDTF">2020-12-01T03:18:00Z</dcterms:modified>
</cp:coreProperties>
</file>